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</w:tblGrid>
      <w:tr w:rsidR="002B0FB8" w:rsidRPr="004F6572" w14:paraId="27E4FAF6" w14:textId="77777777" w:rsidTr="00380A66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14:paraId="4D2540DB" w14:textId="77777777" w:rsidR="009E5860" w:rsidRPr="004F6572" w:rsidRDefault="009E5860" w:rsidP="00A41C7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F6572">
              <w:rPr>
                <w:sz w:val="28"/>
                <w:szCs w:val="28"/>
              </w:rPr>
              <w:t xml:space="preserve">Приложение 1 </w:t>
            </w:r>
          </w:p>
          <w:p w14:paraId="2935FD9B" w14:textId="77777777" w:rsidR="009E5860" w:rsidRPr="004F6572" w:rsidRDefault="009E5860" w:rsidP="00A41C7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F6572">
              <w:rPr>
                <w:sz w:val="28"/>
                <w:szCs w:val="28"/>
              </w:rPr>
              <w:t>к совместному приказу</w:t>
            </w:r>
          </w:p>
          <w:p w14:paraId="717BF5A2" w14:textId="51EA0A69" w:rsidR="009E5860" w:rsidRPr="004F6572" w:rsidRDefault="009E5860" w:rsidP="00A41C7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14:paraId="1A9E4CF7" w14:textId="77777777" w:rsidR="00942670" w:rsidRPr="004F6572" w:rsidRDefault="00942670" w:rsidP="00A41C7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14:paraId="3B8B4CB3" w14:textId="77777777" w:rsidR="009E5860" w:rsidRPr="004F6572" w:rsidRDefault="009E5860" w:rsidP="00A41C7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F6572">
              <w:rPr>
                <w:sz w:val="28"/>
                <w:szCs w:val="28"/>
              </w:rPr>
              <w:t>Приложение 3</w:t>
            </w:r>
          </w:p>
          <w:p w14:paraId="2F488E49" w14:textId="77777777" w:rsidR="002B0FB8" w:rsidRPr="004F6572" w:rsidRDefault="009E5860" w:rsidP="00A41C7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F6572">
              <w:rPr>
                <w:sz w:val="28"/>
                <w:szCs w:val="28"/>
              </w:rPr>
              <w:t>к совместному приказу</w:t>
            </w:r>
          </w:p>
          <w:p w14:paraId="1D8027B9" w14:textId="77777777" w:rsidR="00B451AE" w:rsidRPr="004F6572" w:rsidRDefault="00B451AE" w:rsidP="00B451AE">
            <w:pPr>
              <w:shd w:val="clear" w:color="auto" w:fill="FFFFFF" w:themeFill="background1"/>
              <w:rPr>
                <w:iCs/>
                <w:sz w:val="28"/>
                <w:szCs w:val="28"/>
                <w:lang w:val="kk-KZ"/>
              </w:rPr>
            </w:pPr>
            <w:r w:rsidRPr="004F6572">
              <w:rPr>
                <w:iCs/>
                <w:sz w:val="28"/>
                <w:szCs w:val="28"/>
                <w:lang w:val="kk-KZ"/>
              </w:rPr>
              <w:t xml:space="preserve">Министра торговли и интеграции Республики Казахстан от 21 ноября 2023 года № 410-НҚ, Министра энергетики Республики Казахстан от 22 ноября 2023 года № 412, Министра туризма и спорта Республики Казахстан от 22 ноября 2023 года № 299, Министра экологии и природных ресурсов Республики Казахстан от 22 ноября 2023 года № 327, Министра сельского хозяйства Республики Казахстан от 22 ноября 2023 года № 401, Министра культуры и информации Республики Казахстан от 22 ноября 2023 года № 450-НҚ, Министра водных ресурсов и ирригации Республики Казахстан </w:t>
            </w:r>
          </w:p>
          <w:p w14:paraId="5880B940" w14:textId="77777777" w:rsidR="00B451AE" w:rsidRPr="004F6572" w:rsidRDefault="00B451AE" w:rsidP="00B451AE">
            <w:pPr>
              <w:shd w:val="clear" w:color="auto" w:fill="FFFFFF" w:themeFill="background1"/>
              <w:rPr>
                <w:iCs/>
                <w:sz w:val="28"/>
                <w:szCs w:val="28"/>
                <w:lang w:val="kk-KZ"/>
              </w:rPr>
            </w:pPr>
            <w:r w:rsidRPr="004F6572">
              <w:rPr>
                <w:iCs/>
                <w:sz w:val="28"/>
                <w:szCs w:val="28"/>
                <w:lang w:val="kk-KZ"/>
              </w:rPr>
              <w:t xml:space="preserve">от 22 ноября 2023 года № 16, исполняющего обязанности Министра транспорта Республики Казахстан от 23 ноября 2023 года № 91, Министра промышленности и строительства Республики Казахстан </w:t>
            </w:r>
          </w:p>
          <w:p w14:paraId="6A0A4AD0" w14:textId="5D4FAC4E" w:rsidR="00624DDE" w:rsidRPr="004F6572" w:rsidRDefault="00B451AE" w:rsidP="00B451AE">
            <w:pPr>
              <w:shd w:val="clear" w:color="auto" w:fill="FFFFFF" w:themeFill="background1"/>
              <w:rPr>
                <w:iCs/>
                <w:sz w:val="28"/>
                <w:szCs w:val="28"/>
                <w:lang w:val="kk-KZ"/>
              </w:rPr>
            </w:pPr>
            <w:r w:rsidRPr="004F6572">
              <w:rPr>
                <w:iCs/>
                <w:sz w:val="28"/>
                <w:szCs w:val="28"/>
                <w:lang w:val="kk-KZ"/>
              </w:rPr>
              <w:lastRenderedPageBreak/>
              <w:t>от 23 ноября 2023 года № 84, Министра просвещения Республики Казахстан от 23 ноября 2023 года № 347, Министра цифрового развития, инноваций и аэрокосмической промышленности Республики Казахстан от 23 ноября 2023 года № 572/НҚ, Министра науки и высшего образования Республики Казахстан от 23 ноября 2023 года № 598 и исполняющего обязанности Министра здравоохранения Республики Казахстан от 23 ноября 2023 года № 167 «Об утверждении правил, форм государственной финансовой поддержки, отраслей экономики, в которых осуществляют деятельность субъекты частного предпринимательства, подлежащие государственной поддержке»</w:t>
            </w:r>
          </w:p>
        </w:tc>
      </w:tr>
    </w:tbl>
    <w:p w14:paraId="167C6A57" w14:textId="77777777" w:rsidR="0099366C" w:rsidRPr="004F6572" w:rsidRDefault="0099366C" w:rsidP="00A41C78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14:paraId="3E083D35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contextualSpacing/>
        <w:rPr>
          <w:color w:val="auto"/>
          <w:sz w:val="28"/>
          <w:szCs w:val="28"/>
        </w:rPr>
      </w:pPr>
    </w:p>
    <w:p w14:paraId="5D20FD88" w14:textId="77777777" w:rsidR="001F6CA7" w:rsidRPr="004F6572" w:rsidRDefault="001F6CA7" w:rsidP="00A41C78">
      <w:pPr>
        <w:pStyle w:val="pc"/>
        <w:widowControl w:val="0"/>
        <w:shd w:val="clear" w:color="auto" w:fill="FFFFFF" w:themeFill="background1"/>
        <w:contextualSpacing/>
        <w:rPr>
          <w:color w:val="auto"/>
          <w:sz w:val="28"/>
          <w:szCs w:val="28"/>
        </w:rPr>
      </w:pPr>
      <w:r w:rsidRPr="004F6572">
        <w:rPr>
          <w:rStyle w:val="s1"/>
          <w:color w:val="auto"/>
          <w:sz w:val="28"/>
          <w:szCs w:val="28"/>
        </w:rPr>
        <w:t xml:space="preserve">Правила предоставления портфельного субсидирования части ставки вознаграждения и частичного гарантирования </w:t>
      </w:r>
    </w:p>
    <w:p w14:paraId="55AB3E18" w14:textId="77777777" w:rsidR="001F6CA7" w:rsidRPr="004F6572" w:rsidRDefault="001F6CA7" w:rsidP="00A41C78">
      <w:pPr>
        <w:pStyle w:val="pc"/>
        <w:widowControl w:val="0"/>
        <w:shd w:val="clear" w:color="auto" w:fill="FFFFFF" w:themeFill="background1"/>
        <w:contextualSpacing/>
        <w:rPr>
          <w:color w:val="auto"/>
          <w:sz w:val="28"/>
          <w:szCs w:val="28"/>
        </w:rPr>
      </w:pPr>
      <w:r w:rsidRPr="004F6572">
        <w:rPr>
          <w:rStyle w:val="s1"/>
          <w:color w:val="auto"/>
          <w:sz w:val="28"/>
          <w:szCs w:val="28"/>
        </w:rPr>
        <w:t xml:space="preserve">по кредитам/микрокредитам субъектов малого, в том числе микропредпринимательства </w:t>
      </w:r>
    </w:p>
    <w:p w14:paraId="257A09F1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contextualSpacing/>
        <w:rPr>
          <w:b/>
          <w:bCs/>
          <w:color w:val="auto"/>
          <w:sz w:val="28"/>
          <w:szCs w:val="28"/>
        </w:rPr>
      </w:pPr>
    </w:p>
    <w:p w14:paraId="55DC399E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contextualSpacing/>
        <w:rPr>
          <w:color w:val="auto"/>
          <w:sz w:val="28"/>
          <w:szCs w:val="28"/>
        </w:rPr>
      </w:pPr>
    </w:p>
    <w:p w14:paraId="7C9B3EC8" w14:textId="77777777" w:rsidR="001F6CA7" w:rsidRPr="004F6572" w:rsidRDefault="001F6CA7" w:rsidP="00A41C78">
      <w:pPr>
        <w:pStyle w:val="pc"/>
        <w:widowControl w:val="0"/>
        <w:shd w:val="clear" w:color="auto" w:fill="FFFFFF" w:themeFill="background1"/>
        <w:contextualSpacing/>
        <w:rPr>
          <w:color w:val="auto"/>
          <w:sz w:val="28"/>
          <w:szCs w:val="28"/>
        </w:rPr>
      </w:pPr>
      <w:r w:rsidRPr="004F6572">
        <w:rPr>
          <w:rStyle w:val="s1"/>
          <w:color w:val="auto"/>
          <w:sz w:val="28"/>
          <w:szCs w:val="28"/>
        </w:rPr>
        <w:t>Глава 1. Общие положения</w:t>
      </w:r>
    </w:p>
    <w:p w14:paraId="6AC47D6F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contextualSpacing/>
        <w:rPr>
          <w:color w:val="auto"/>
          <w:sz w:val="28"/>
          <w:szCs w:val="28"/>
        </w:rPr>
      </w:pPr>
    </w:p>
    <w:p w14:paraId="0F0CF20E" w14:textId="14B1BD5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 xml:space="preserve">1. Настоящие Правила предоставления портфельного субсидирования </w:t>
      </w:r>
      <w:r w:rsidRPr="004F6572">
        <w:rPr>
          <w:color w:val="auto"/>
          <w:sz w:val="28"/>
          <w:szCs w:val="28"/>
        </w:rPr>
        <w:lastRenderedPageBreak/>
        <w:t xml:space="preserve">части ставки вознаграждения и частичного гарантирования по кредитам/микрокредитам субъектов малого, в том числе микропредпринимательства (далее – Правила), разработаны в соответствии с </w:t>
      </w:r>
      <w:hyperlink r:id="rId8" w:anchor="sub_id=940200" w:history="1">
        <w:r w:rsidRPr="004F6572">
          <w:rPr>
            <w:rStyle w:val="ab"/>
            <w:color w:val="auto"/>
            <w:sz w:val="28"/>
            <w:szCs w:val="28"/>
            <w:u w:val="none"/>
          </w:rPr>
          <w:t>пунктом 2 статьи 94</w:t>
        </w:r>
      </w:hyperlink>
      <w:r w:rsidRPr="004F6572">
        <w:rPr>
          <w:color w:val="auto"/>
          <w:sz w:val="28"/>
          <w:szCs w:val="28"/>
        </w:rPr>
        <w:t xml:space="preserve"> Предпринимательского кодекса Республики Казахстан (далее – Кодекс) и определяют порядок предоставления портфельного субсидирования части ставки вознаграждения/наценки и частичного гарантирования по кредитам/микрокредитам/финансированию банков второго уровня (далее – БВУ)/организаций, осуществляющих микрофинансовую деятельность субъектам малого, в том числе микропредпринимательства.</w:t>
      </w:r>
    </w:p>
    <w:p w14:paraId="7EAEB7C2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2. В настоящих Правилах используются следующие основные понятия:</w:t>
      </w:r>
    </w:p>
    <w:p w14:paraId="0FCC81EB" w14:textId="77777777" w:rsidR="001F6CA7" w:rsidRPr="004F6572" w:rsidRDefault="001F6CA7" w:rsidP="00A41C78">
      <w:pPr>
        <w:pStyle w:val="pj"/>
        <w:widowControl w:val="0"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ind w:left="0"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пополнение оборотных средств – целевое назначение кредита предпринимателя, связанное с заявленной деятельностью предпринимателя и исключающее оплату налоговых обязательств, пенсионных и социальных отчислений, таможенных платежей/сборов/пошлин;</w:t>
      </w:r>
    </w:p>
    <w:p w14:paraId="33A0D256" w14:textId="77777777" w:rsidR="001F6CA7" w:rsidRPr="004F6572" w:rsidRDefault="001F6CA7" w:rsidP="00A41C78">
      <w:pPr>
        <w:pStyle w:val="pj"/>
        <w:widowControl w:val="0"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ind w:left="0" w:firstLine="709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специальная финансовая компания – юридическое лицо, создаваемое в соответствии с Законом Республики Казахстан «О проектном финансировании и секьюритизации» для осуществления сделок проектного финансирования и секьюритизации, в пользу которого уступаются права требования;</w:t>
      </w:r>
    </w:p>
    <w:p w14:paraId="3BB20F66" w14:textId="77777777" w:rsidR="001F6CA7" w:rsidRPr="004F6572" w:rsidRDefault="001F6CA7" w:rsidP="00A41C78">
      <w:pPr>
        <w:pStyle w:val="pj"/>
        <w:widowControl w:val="0"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ind w:left="0" w:firstLine="709"/>
        <w:contextualSpacing/>
        <w:rPr>
          <w:color w:val="auto"/>
          <w:sz w:val="28"/>
          <w:szCs w:val="28"/>
        </w:rPr>
      </w:pPr>
      <w:r w:rsidRPr="004F6572">
        <w:rPr>
          <w:rStyle w:val="s0"/>
          <w:color w:val="auto"/>
          <w:sz w:val="28"/>
          <w:szCs w:val="28"/>
        </w:rPr>
        <w:t>субъект социального предпринимательства – индивидуальные предприниматели и юридические лица (за исключением субъектов крупного предпринимательства), включенные в реестр субъектов социального предпринимательства;</w:t>
      </w:r>
    </w:p>
    <w:p w14:paraId="390593F2" w14:textId="77777777" w:rsidR="001F6CA7" w:rsidRPr="004F6572" w:rsidRDefault="001F6CA7" w:rsidP="00A41C78">
      <w:pPr>
        <w:pStyle w:val="pj"/>
        <w:widowControl w:val="0"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ind w:left="0" w:firstLine="709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банк-платежный агент – уполномоченный банк микрофинансовой организации, который согласован с финансовым агентством и осуществляет функции по ведению специального счета микрофинансовой организации, предназначенного для перечисления и списания субсидий по проектам;</w:t>
      </w:r>
    </w:p>
    <w:p w14:paraId="2609873A" w14:textId="77777777" w:rsidR="001F6CA7" w:rsidRPr="004F6572" w:rsidRDefault="001F6CA7" w:rsidP="00A41C78">
      <w:pPr>
        <w:pStyle w:val="pj"/>
        <w:widowControl w:val="0"/>
        <w:numPr>
          <w:ilvl w:val="0"/>
          <w:numId w:val="1"/>
        </w:numPr>
        <w:shd w:val="clear" w:color="auto" w:fill="FFFFFF" w:themeFill="background1"/>
        <w:tabs>
          <w:tab w:val="left" w:pos="1276"/>
        </w:tabs>
        <w:ind w:left="0" w:firstLine="709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выделенные активы – права требования, уступленные специальной финансовой компании в сделках проектного финансирования и секьюритизации, деньги на счетах в банке-</w:t>
      </w:r>
      <w:proofErr w:type="spellStart"/>
      <w:r w:rsidRPr="004F6572">
        <w:rPr>
          <w:color w:val="auto"/>
          <w:sz w:val="28"/>
          <w:szCs w:val="28"/>
        </w:rPr>
        <w:t>кастодиане</w:t>
      </w:r>
      <w:proofErr w:type="spellEnd"/>
      <w:r w:rsidRPr="004F6572">
        <w:rPr>
          <w:color w:val="auto"/>
          <w:sz w:val="28"/>
          <w:szCs w:val="28"/>
        </w:rPr>
        <w:t>, полученные по уступленным ей правам требования, финансовые инструменты, приобретенные специальной финансовой компанией в результате инвестирования указанных денег, деньги, полученные в результате продажи финансовых инструментов, а также имущество и имущественные права, возникающие при создании дополнительного обеспечения;</w:t>
      </w:r>
    </w:p>
    <w:p w14:paraId="56958D84" w14:textId="77777777" w:rsidR="001F6CA7" w:rsidRPr="004F6572" w:rsidRDefault="001F6CA7" w:rsidP="00A41C78">
      <w:pPr>
        <w:pStyle w:val="pj"/>
        <w:widowControl w:val="0"/>
        <w:numPr>
          <w:ilvl w:val="0"/>
          <w:numId w:val="1"/>
        </w:numPr>
        <w:shd w:val="clear" w:color="auto" w:fill="FFFFFF" w:themeFill="background1"/>
        <w:tabs>
          <w:tab w:val="left" w:pos="1276"/>
        </w:tabs>
        <w:ind w:left="0" w:firstLine="709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проект (бизнес-проект) – совокупность действий и мероприятий, осуществляемых предпринимателем в качестве инициативной деятельности, направленной на получение дохода и не противоречащей законодательству Республики Казахстан в рамках деятельности, на которую предоставляется государственная финансовая поддержка (в рамках одного проекта возможно получение нескольких банковских кредитов/совершение лизинговых сделок);</w:t>
      </w:r>
    </w:p>
    <w:p w14:paraId="4262EBCD" w14:textId="77777777" w:rsidR="001F6CA7" w:rsidRPr="004F6572" w:rsidRDefault="001F6CA7" w:rsidP="00A41C78">
      <w:pPr>
        <w:pStyle w:val="pj"/>
        <w:widowControl w:val="0"/>
        <w:numPr>
          <w:ilvl w:val="0"/>
          <w:numId w:val="1"/>
        </w:numPr>
        <w:shd w:val="clear" w:color="auto" w:fill="FFFFFF" w:themeFill="background1"/>
        <w:tabs>
          <w:tab w:val="left" w:pos="1276"/>
        </w:tabs>
        <w:ind w:left="0" w:firstLine="709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 xml:space="preserve">инвестиционные цели – приобретение и (или) строительство и (или) модернизация и (или) реконструкция и (или) капитальный ремонт основных средств, приобретение биологических и (или) нематериальных активов. Расходы </w:t>
      </w:r>
      <w:r w:rsidRPr="004F6572">
        <w:rPr>
          <w:color w:val="auto"/>
          <w:sz w:val="28"/>
          <w:szCs w:val="28"/>
        </w:rPr>
        <w:lastRenderedPageBreak/>
        <w:t>по налогу на добавленную стоимость включенные в стоимость основных средств/материальных активов согласно счетам к оплате, связанные с указанными в данном определении целями, также относятся к инвестициям;</w:t>
      </w:r>
    </w:p>
    <w:p w14:paraId="67FCF20F" w14:textId="77777777" w:rsidR="001F6CA7" w:rsidRPr="004F6572" w:rsidRDefault="001F6CA7" w:rsidP="00A41C78">
      <w:pPr>
        <w:pStyle w:val="pj"/>
        <w:widowControl w:val="0"/>
        <w:numPr>
          <w:ilvl w:val="0"/>
          <w:numId w:val="1"/>
        </w:numPr>
        <w:shd w:val="clear" w:color="auto" w:fill="FFFFFF" w:themeFill="background1"/>
        <w:tabs>
          <w:tab w:val="left" w:pos="1276"/>
        </w:tabs>
        <w:ind w:left="0" w:firstLine="709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 xml:space="preserve">исламский банк – банк второго уровня, осуществляющий банковскую деятельность, предусмотренную </w:t>
      </w:r>
      <w:hyperlink r:id="rId9" w:anchor="sub_id=52010000" w:history="1">
        <w:r w:rsidRPr="004F6572">
          <w:rPr>
            <w:rStyle w:val="ab"/>
            <w:color w:val="auto"/>
            <w:sz w:val="28"/>
            <w:szCs w:val="28"/>
            <w:u w:val="none"/>
          </w:rPr>
          <w:t>главой 4-1</w:t>
        </w:r>
      </w:hyperlink>
      <w:r w:rsidRPr="004F6572">
        <w:rPr>
          <w:color w:val="auto"/>
          <w:sz w:val="28"/>
          <w:szCs w:val="28"/>
        </w:rPr>
        <w:t xml:space="preserve"> Закона Республики Казахстан </w:t>
      </w:r>
      <w:r w:rsidRPr="004F6572">
        <w:rPr>
          <w:color w:val="auto"/>
          <w:sz w:val="28"/>
          <w:szCs w:val="28"/>
        </w:rPr>
        <w:br/>
        <w:t>«О банках и банковской деятельности в Республике Казахстан», на основании лицензии, в рамках реализации настоящих Правил;</w:t>
      </w:r>
    </w:p>
    <w:p w14:paraId="6DDF1A70" w14:textId="77777777" w:rsidR="001F6CA7" w:rsidRPr="004F6572" w:rsidRDefault="001F6CA7" w:rsidP="00A41C78">
      <w:pPr>
        <w:pStyle w:val="pj"/>
        <w:widowControl w:val="0"/>
        <w:numPr>
          <w:ilvl w:val="0"/>
          <w:numId w:val="1"/>
        </w:numPr>
        <w:shd w:val="clear" w:color="auto" w:fill="FFFFFF" w:themeFill="background1"/>
        <w:tabs>
          <w:tab w:val="left" w:pos="1276"/>
        </w:tabs>
        <w:ind w:left="0" w:firstLine="709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 xml:space="preserve">финансирование, предоставляемое исламским банком </w:t>
      </w:r>
      <w:r w:rsidRPr="004F6572">
        <w:rPr>
          <w:color w:val="auto"/>
          <w:sz w:val="28"/>
          <w:szCs w:val="28"/>
        </w:rPr>
        <w:br/>
        <w:t>(далее – финансирование) – отсрочка или рассрочка платежа за товар, предоставляемые исламским банком предпринимателю;</w:t>
      </w:r>
    </w:p>
    <w:p w14:paraId="23063798" w14:textId="77777777" w:rsidR="001F6CA7" w:rsidRPr="004F6572" w:rsidRDefault="001F6CA7" w:rsidP="00A41C78">
      <w:pPr>
        <w:pStyle w:val="pj"/>
        <w:widowControl w:val="0"/>
        <w:numPr>
          <w:ilvl w:val="0"/>
          <w:numId w:val="1"/>
        </w:numPr>
        <w:shd w:val="clear" w:color="auto" w:fill="FFFFFF" w:themeFill="background1"/>
        <w:tabs>
          <w:tab w:val="left" w:pos="1276"/>
        </w:tabs>
        <w:ind w:left="0" w:firstLine="709"/>
        <w:contextualSpacing/>
        <w:rPr>
          <w:rStyle w:val="s0"/>
          <w:color w:val="auto"/>
          <w:sz w:val="28"/>
          <w:szCs w:val="28"/>
        </w:rPr>
      </w:pPr>
      <w:r w:rsidRPr="004F6572">
        <w:rPr>
          <w:rStyle w:val="s0"/>
          <w:color w:val="auto"/>
          <w:sz w:val="28"/>
          <w:szCs w:val="28"/>
        </w:rPr>
        <w:t xml:space="preserve">предприниматель – субъект малого предпринимательства, в том числе микропредпринимательства, а также субъект социального предпринимательства, определяемый в соответствии с </w:t>
      </w:r>
      <w:hyperlink r:id="rId10" w:history="1">
        <w:r w:rsidRPr="004F6572">
          <w:rPr>
            <w:rStyle w:val="ab"/>
            <w:color w:val="auto"/>
            <w:sz w:val="28"/>
            <w:szCs w:val="28"/>
            <w:u w:val="none"/>
          </w:rPr>
          <w:t>Кодексом</w:t>
        </w:r>
      </w:hyperlink>
      <w:r w:rsidRPr="004F6572">
        <w:rPr>
          <w:rStyle w:val="s0"/>
          <w:color w:val="auto"/>
          <w:sz w:val="28"/>
          <w:szCs w:val="28"/>
        </w:rPr>
        <w:t xml:space="preserve"> и </w:t>
      </w:r>
      <w:r w:rsidRPr="004F6572">
        <w:rPr>
          <w:color w:val="auto"/>
          <w:sz w:val="28"/>
          <w:szCs w:val="28"/>
        </w:rPr>
        <w:t>имеющий статус действующего субъекта предпринимательства</w:t>
      </w:r>
      <w:r w:rsidRPr="004F6572">
        <w:rPr>
          <w:rStyle w:val="s0"/>
          <w:color w:val="auto"/>
          <w:sz w:val="28"/>
          <w:szCs w:val="28"/>
        </w:rPr>
        <w:t>;</w:t>
      </w:r>
    </w:p>
    <w:p w14:paraId="408F9444" w14:textId="7A361834" w:rsidR="001F6CA7" w:rsidRPr="004F6572" w:rsidRDefault="008F5A1D" w:rsidP="00A41C78">
      <w:pPr>
        <w:pStyle w:val="pj"/>
        <w:widowControl w:val="0"/>
        <w:numPr>
          <w:ilvl w:val="0"/>
          <w:numId w:val="1"/>
        </w:numPr>
        <w:shd w:val="clear" w:color="auto" w:fill="FFFFFF" w:themeFill="background1"/>
        <w:tabs>
          <w:tab w:val="left" w:pos="1276"/>
        </w:tabs>
        <w:ind w:left="0" w:firstLine="709"/>
        <w:contextualSpacing/>
        <w:rPr>
          <w:color w:val="auto"/>
          <w:sz w:val="28"/>
          <w:szCs w:val="28"/>
        </w:rPr>
      </w:pPr>
      <w:bookmarkStart w:id="0" w:name="_Hlk155364295"/>
      <w:bookmarkStart w:id="1" w:name="_Hlk155364368"/>
      <w:r w:rsidRPr="004F6572">
        <w:rPr>
          <w:color w:val="auto"/>
          <w:sz w:val="28"/>
          <w:szCs w:val="28"/>
        </w:rPr>
        <w:t>ранее</w:t>
      </w:r>
      <w:r w:rsidR="00DE5BE2" w:rsidRPr="004F6572">
        <w:rPr>
          <w:color w:val="auto"/>
          <w:sz w:val="28"/>
          <w:szCs w:val="28"/>
        </w:rPr>
        <w:t xml:space="preserve"> утвержденная</w:t>
      </w:r>
      <w:r w:rsidRPr="004F6572">
        <w:rPr>
          <w:color w:val="auto"/>
          <w:sz w:val="28"/>
          <w:szCs w:val="28"/>
        </w:rPr>
        <w:t xml:space="preserve"> </w:t>
      </w:r>
      <w:bookmarkEnd w:id="0"/>
      <w:r w:rsidR="001F6CA7" w:rsidRPr="004F6572">
        <w:rPr>
          <w:color w:val="auto"/>
          <w:sz w:val="28"/>
          <w:szCs w:val="28"/>
        </w:rPr>
        <w:t>программа поддержки предпринимательства/</w:t>
      </w:r>
      <w:r w:rsidR="00DE5BE2" w:rsidRPr="004F6572">
        <w:rPr>
          <w:color w:val="auto"/>
          <w:sz w:val="28"/>
          <w:szCs w:val="28"/>
        </w:rPr>
        <w:t xml:space="preserve">ранее утвержденные </w:t>
      </w:r>
      <w:r w:rsidR="001F6CA7" w:rsidRPr="004F6572">
        <w:rPr>
          <w:color w:val="auto"/>
          <w:sz w:val="28"/>
          <w:szCs w:val="28"/>
        </w:rPr>
        <w:t xml:space="preserve">программы поддержки предпринимательства </w:t>
      </w:r>
      <w:bookmarkEnd w:id="1"/>
      <w:r w:rsidR="001F6CA7" w:rsidRPr="004F6572">
        <w:rPr>
          <w:color w:val="auto"/>
          <w:sz w:val="28"/>
          <w:szCs w:val="28"/>
        </w:rPr>
        <w:t xml:space="preserve">– Государственная программа поддержки и развития бизнеса «Дорожная карта бизнеса-2025», утвержденная постановлением Правительства Республики Казахстан от 24 декабря 2019 года № 968, Национальный проект по развитию предпринимательства на 2021 – 2025 годы, утвержденный постановлением Правительства Республики Казахстан </w:t>
      </w:r>
      <w:r w:rsidR="00957798" w:rsidRPr="004F6572">
        <w:rPr>
          <w:color w:val="auto"/>
          <w:sz w:val="28"/>
          <w:szCs w:val="28"/>
        </w:rPr>
        <w:br/>
      </w:r>
      <w:r w:rsidR="001F6CA7" w:rsidRPr="004F6572">
        <w:rPr>
          <w:color w:val="auto"/>
          <w:sz w:val="28"/>
          <w:szCs w:val="28"/>
        </w:rPr>
        <w:t>от 12 октября 2021 года № 728;</w:t>
      </w:r>
    </w:p>
    <w:p w14:paraId="5F37CA92" w14:textId="77777777" w:rsidR="001F6CA7" w:rsidRPr="004F6572" w:rsidRDefault="001F6CA7" w:rsidP="00A41C78">
      <w:pPr>
        <w:pStyle w:val="pj"/>
        <w:widowControl w:val="0"/>
        <w:numPr>
          <w:ilvl w:val="0"/>
          <w:numId w:val="1"/>
        </w:numPr>
        <w:shd w:val="clear" w:color="auto" w:fill="FFFFFF" w:themeFill="background1"/>
        <w:tabs>
          <w:tab w:val="left" w:pos="1276"/>
        </w:tabs>
        <w:ind w:left="0" w:firstLine="709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кредитный договор – письменное соглашение, заключенное между банком и предпринимателем, по условиям которого банк предоставляет кредит предпринимателю (к кредитному договору также относится соглашение об открытии кредитной линии);</w:t>
      </w:r>
    </w:p>
    <w:p w14:paraId="7A632305" w14:textId="77777777" w:rsidR="001F6CA7" w:rsidRPr="004F6572" w:rsidRDefault="001F6CA7" w:rsidP="00A41C78">
      <w:pPr>
        <w:pStyle w:val="pj"/>
        <w:widowControl w:val="0"/>
        <w:numPr>
          <w:ilvl w:val="0"/>
          <w:numId w:val="1"/>
        </w:numPr>
        <w:shd w:val="clear" w:color="auto" w:fill="FFFFFF" w:themeFill="background1"/>
        <w:tabs>
          <w:tab w:val="left" w:pos="1276"/>
        </w:tabs>
        <w:ind w:left="0" w:firstLine="709"/>
        <w:contextualSpacing/>
        <w:rPr>
          <w:rStyle w:val="s0"/>
          <w:color w:val="auto"/>
          <w:sz w:val="28"/>
          <w:szCs w:val="28"/>
        </w:rPr>
      </w:pPr>
      <w:r w:rsidRPr="004F6572">
        <w:rPr>
          <w:rStyle w:val="s0"/>
          <w:color w:val="auto"/>
          <w:sz w:val="28"/>
          <w:szCs w:val="28"/>
        </w:rPr>
        <w:t>целевое использование кредита/микрокредита – использование предпринимателем кредита/микрокредита, полученного по договору займа на цели, соответствующие условиям настоящих Правил (целевое использование подтверждается соответствующими документами, которые в совокупности подтверждают оплату, получение и использование предпринимателем в полном объеме актива/работ/услуг и (или) достижение других целей, в соответствии с условиями настоящих Правил);</w:t>
      </w:r>
    </w:p>
    <w:p w14:paraId="48436ACE" w14:textId="77777777" w:rsidR="001F6CA7" w:rsidRPr="004F6572" w:rsidRDefault="001F6CA7" w:rsidP="00A41C78">
      <w:pPr>
        <w:pStyle w:val="pj"/>
        <w:widowControl w:val="0"/>
        <w:numPr>
          <w:ilvl w:val="0"/>
          <w:numId w:val="1"/>
        </w:numPr>
        <w:shd w:val="clear" w:color="auto" w:fill="FFFFFF" w:themeFill="background1"/>
        <w:tabs>
          <w:tab w:val="left" w:pos="1276"/>
        </w:tabs>
        <w:ind w:left="0" w:firstLine="709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финансовое агентство – акционерное общество «Фонд развития предпринимательства «Даму»;</w:t>
      </w:r>
    </w:p>
    <w:p w14:paraId="5D654191" w14:textId="77777777" w:rsidR="001F6CA7" w:rsidRPr="004F6572" w:rsidRDefault="001F6CA7" w:rsidP="00A41C78">
      <w:pPr>
        <w:pStyle w:val="pj"/>
        <w:widowControl w:val="0"/>
        <w:numPr>
          <w:ilvl w:val="0"/>
          <w:numId w:val="1"/>
        </w:numPr>
        <w:shd w:val="clear" w:color="auto" w:fill="FFFFFF" w:themeFill="background1"/>
        <w:tabs>
          <w:tab w:val="left" w:pos="1276"/>
        </w:tabs>
        <w:ind w:left="0" w:firstLine="709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уполномоченный орган финансового агентства – постоянно действующий коллегиальный орган, осуществляющий свою деятельность в пределах полномочий, предоставленных ему уставом финансового агентства, кредитной политикой финансового агентства и закрепленных внутренними документами финансового агентства;</w:t>
      </w:r>
    </w:p>
    <w:p w14:paraId="109144A0" w14:textId="4664EC28" w:rsidR="001F6CA7" w:rsidRPr="004F6572" w:rsidRDefault="001F6CA7" w:rsidP="00A41C78">
      <w:pPr>
        <w:pStyle w:val="pj"/>
        <w:widowControl w:val="0"/>
        <w:numPr>
          <w:ilvl w:val="0"/>
          <w:numId w:val="1"/>
        </w:numPr>
        <w:shd w:val="clear" w:color="auto" w:fill="FFFFFF" w:themeFill="background1"/>
        <w:tabs>
          <w:tab w:val="left" w:pos="1276"/>
        </w:tabs>
        <w:ind w:left="0" w:firstLine="709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 xml:space="preserve">договор финансирования – письменное соглашение, заключенное между исламским банком и предпринимателем, по условиям которого исламский банк предоставляет коммерческий кредит </w:t>
      </w:r>
      <w:r w:rsidR="00957798" w:rsidRPr="004F6572">
        <w:rPr>
          <w:color w:val="auto"/>
          <w:sz w:val="28"/>
          <w:szCs w:val="28"/>
        </w:rPr>
        <w:br/>
      </w:r>
      <w:r w:rsidRPr="004F6572">
        <w:rPr>
          <w:color w:val="auto"/>
          <w:sz w:val="28"/>
          <w:szCs w:val="28"/>
        </w:rPr>
        <w:lastRenderedPageBreak/>
        <w:t>предпринимателю – покупателю или продавцу товара (к договору финансирования также относится генеральное соглашение финансирования, в рамках которого исламским банком и предпринимателем заключаются отдельные договоры о предоставлении коммерческого кредита (финансирования);</w:t>
      </w:r>
    </w:p>
    <w:p w14:paraId="300265A6" w14:textId="77777777" w:rsidR="001F6CA7" w:rsidRPr="004F6572" w:rsidRDefault="001F6CA7" w:rsidP="00A41C78">
      <w:pPr>
        <w:pStyle w:val="pj"/>
        <w:widowControl w:val="0"/>
        <w:numPr>
          <w:ilvl w:val="0"/>
          <w:numId w:val="1"/>
        </w:numPr>
        <w:shd w:val="clear" w:color="auto" w:fill="FFFFFF" w:themeFill="background1"/>
        <w:tabs>
          <w:tab w:val="left" w:pos="1276"/>
        </w:tabs>
        <w:ind w:left="0" w:firstLine="709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 xml:space="preserve">микрокредит – деньги, предоставляемые организацией, осуществляющей микрофинансовую деятельность, субъекту малого, в том числе микропредпринимательства в национальной валюте Республики Казахстан, в размере, не превышающем </w:t>
      </w:r>
      <w:proofErr w:type="spellStart"/>
      <w:r w:rsidRPr="004F6572">
        <w:rPr>
          <w:color w:val="auto"/>
          <w:sz w:val="28"/>
          <w:szCs w:val="28"/>
        </w:rPr>
        <w:t>восьмитысячекратного</w:t>
      </w:r>
      <w:proofErr w:type="spellEnd"/>
      <w:r w:rsidRPr="004F6572">
        <w:rPr>
          <w:color w:val="auto"/>
          <w:sz w:val="28"/>
          <w:szCs w:val="28"/>
        </w:rPr>
        <w:t xml:space="preserve"> размера месячного расчетного показателя, установленного на соответствующий финансовый год законом о республиканском бюджете;</w:t>
      </w:r>
    </w:p>
    <w:p w14:paraId="67025BA2" w14:textId="28C48D54" w:rsidR="001F6CA7" w:rsidRPr="004F6572" w:rsidRDefault="001F6CA7" w:rsidP="00A41C78">
      <w:pPr>
        <w:pStyle w:val="pj"/>
        <w:widowControl w:val="0"/>
        <w:numPr>
          <w:ilvl w:val="0"/>
          <w:numId w:val="1"/>
        </w:numPr>
        <w:shd w:val="clear" w:color="auto" w:fill="FFFFFF" w:themeFill="background1"/>
        <w:tabs>
          <w:tab w:val="left" w:pos="1276"/>
        </w:tabs>
        <w:ind w:left="0" w:firstLine="709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 xml:space="preserve">организация, осуществляющая микрофинансовую </w:t>
      </w:r>
      <w:r w:rsidR="00957798" w:rsidRPr="004F6572">
        <w:rPr>
          <w:color w:val="auto"/>
          <w:sz w:val="28"/>
          <w:szCs w:val="28"/>
        </w:rPr>
        <w:br/>
      </w:r>
      <w:r w:rsidRPr="004F6572">
        <w:rPr>
          <w:color w:val="auto"/>
          <w:sz w:val="28"/>
          <w:szCs w:val="28"/>
        </w:rPr>
        <w:t>деятельность – микрофинансовая организация (далее – МФО), осуществляющая деятельность по предоставлению микрокредитов;</w:t>
      </w:r>
    </w:p>
    <w:p w14:paraId="608236E2" w14:textId="77777777" w:rsidR="001F6CA7" w:rsidRPr="004F6572" w:rsidRDefault="001F6CA7" w:rsidP="00A41C78">
      <w:pPr>
        <w:pStyle w:val="pj"/>
        <w:widowControl w:val="0"/>
        <w:numPr>
          <w:ilvl w:val="0"/>
          <w:numId w:val="1"/>
        </w:numPr>
        <w:shd w:val="clear" w:color="auto" w:fill="FFFFFF" w:themeFill="background1"/>
        <w:tabs>
          <w:tab w:val="left" w:pos="1276"/>
        </w:tabs>
        <w:ind w:left="0" w:firstLine="709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региональный координатор – определяемое акимом области (столицы, городов республиканского значения) структурное подразделение местного исполнительного органа;</w:t>
      </w:r>
    </w:p>
    <w:p w14:paraId="7E805E8E" w14:textId="77777777" w:rsidR="001F6CA7" w:rsidRPr="004F6572" w:rsidRDefault="001F6CA7" w:rsidP="00A41C78">
      <w:pPr>
        <w:pStyle w:val="pj"/>
        <w:widowControl w:val="0"/>
        <w:numPr>
          <w:ilvl w:val="0"/>
          <w:numId w:val="1"/>
        </w:numPr>
        <w:shd w:val="clear" w:color="auto" w:fill="FFFFFF" w:themeFill="background1"/>
        <w:tabs>
          <w:tab w:val="left" w:pos="1276"/>
        </w:tabs>
        <w:ind w:left="0" w:firstLine="709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портфельное частичное гарантирование – форма предоставления гарантий предпринимателям в рамках установленного финансовым агентством лимита для БВУ/МФО;</w:t>
      </w:r>
    </w:p>
    <w:p w14:paraId="1DB8615A" w14:textId="77777777" w:rsidR="001F6CA7" w:rsidRPr="004F6572" w:rsidRDefault="001F6CA7" w:rsidP="00A41C78">
      <w:pPr>
        <w:pStyle w:val="pj"/>
        <w:widowControl w:val="0"/>
        <w:numPr>
          <w:ilvl w:val="0"/>
          <w:numId w:val="1"/>
        </w:numPr>
        <w:shd w:val="clear" w:color="auto" w:fill="FFFFFF" w:themeFill="background1"/>
        <w:tabs>
          <w:tab w:val="left" w:pos="1276"/>
        </w:tabs>
        <w:ind w:left="0" w:firstLine="709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секьюритизация – финансирование под уступку денежного требования путем выпуска облигаций, обеспеченных выделенными активами;</w:t>
      </w:r>
    </w:p>
    <w:p w14:paraId="457B8599" w14:textId="77777777" w:rsidR="001F6CA7" w:rsidRPr="004F6572" w:rsidRDefault="001F6CA7" w:rsidP="00A41C78">
      <w:pPr>
        <w:pStyle w:val="pj"/>
        <w:widowControl w:val="0"/>
        <w:numPr>
          <w:ilvl w:val="0"/>
          <w:numId w:val="1"/>
        </w:numPr>
        <w:shd w:val="clear" w:color="auto" w:fill="FFFFFF" w:themeFill="background1"/>
        <w:tabs>
          <w:tab w:val="left" w:pos="1276"/>
        </w:tabs>
        <w:ind w:left="0" w:firstLine="709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соглашение о портфельном субсидировании части ставки вознаграждения/наценки и частичном гарантировании – письменное соглашение, заключаемое между БВУ/МФО и финансовым агентством, определяющее права и обязанности каждого из сторон в рамках реализации портфельного субсидирования части ставки вознаграждения/наценки и частичного гарантирования;</w:t>
      </w:r>
    </w:p>
    <w:p w14:paraId="2EC1187F" w14:textId="77777777" w:rsidR="001F6CA7" w:rsidRPr="004F6572" w:rsidRDefault="001F6CA7" w:rsidP="00A41C78">
      <w:pPr>
        <w:pStyle w:val="pj"/>
        <w:widowControl w:val="0"/>
        <w:numPr>
          <w:ilvl w:val="0"/>
          <w:numId w:val="1"/>
        </w:numPr>
        <w:shd w:val="clear" w:color="auto" w:fill="FFFFFF" w:themeFill="background1"/>
        <w:tabs>
          <w:tab w:val="left" w:pos="1276"/>
        </w:tabs>
        <w:ind w:left="0" w:firstLine="709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портфельное субсидирование части ставки вознаграждения/наценки – форма предоставления субсидий предпринимателям в рамках установленного финансовым агентством лимита для БВУ/МФО.</w:t>
      </w:r>
    </w:p>
    <w:p w14:paraId="40D598C7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Также субсидированию подлежат кредиты/микрокредиты БВУ/МФО, направленные на финансирование предпринимателей через механизм секьюритизации. В таком случае функции администрирования (сопровождения) кредитов/микрокредитов предпринимателей, поддержанных по инструменту субсидирования в рамках реализации настоящих Правил, осуществляются БВУ/МФО, уступившими такие кредиты/микрокредиты специальной финансовой компании.</w:t>
      </w:r>
    </w:p>
    <w:p w14:paraId="5D52DF8F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 xml:space="preserve">Механизм секьюритизации предусматривает форму государственной финансовой поддержки предпринимателей путем: выпуска специальной финансовой компанией облигаций, обеспеченных выделенными активами БВУ/МФО; приобретения финансовым агентством облигаций, выпущенных специальной финансовой компанией, обеспеченных выделенными активами </w:t>
      </w:r>
      <w:r w:rsidRPr="004F6572">
        <w:rPr>
          <w:color w:val="auto"/>
          <w:sz w:val="28"/>
          <w:szCs w:val="28"/>
        </w:rPr>
        <w:lastRenderedPageBreak/>
        <w:t>(сделка секьюритизации); предоставления специальной финансовой компанией БВУ/МФО средств, привлеченных от финансового агентства;</w:t>
      </w:r>
    </w:p>
    <w:p w14:paraId="4F5765E9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24) уполномоченный орган – уполномоченный орган по предпринимательству;</w:t>
      </w:r>
    </w:p>
    <w:p w14:paraId="66ED8A3D" w14:textId="164C2EE8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9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25) аффилированные/связанные лица – физические и юридические лица в соответствии с пунктами 1), 16), 20) статьи 1, пунктами 1-1 и 2 статьи 64 Закона Республики Казахстан «Об акционерных обществах», с пунктами 1)-11) статьи 12-1, пунктом 2 статьи 41 Закона Республики Казахстан «О товариществах с ограниченной и дополнительной ответственностью»</w:t>
      </w:r>
      <w:r w:rsidR="0038201A" w:rsidRPr="004F6572">
        <w:rPr>
          <w:color w:val="auto"/>
          <w:sz w:val="28"/>
          <w:szCs w:val="28"/>
        </w:rPr>
        <w:t>;</w:t>
      </w:r>
    </w:p>
    <w:p w14:paraId="41DD23E5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3. Финансирование портфельного субсидирования части ставки вознаграждения/наценки и частичного гарантирования по кредитам/микрокредитам/финансированию осуществляется за счет средств местного и/или республиканского бюджетов, предусмотренных на субсидирование и гарантирование.</w:t>
      </w:r>
    </w:p>
    <w:p w14:paraId="5BB6EAF2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 xml:space="preserve">4. Средства, предусмотренные для субсидирования части ставки вознаграждения/наценки и частичного гарантирования, перечисляются за счет средств республиканского бюджета уполномоченным органом по предпринимательству в финансовое агентство на специальный счет финансового агентства на основе договора на перечисление средств, заключаемого между ними. </w:t>
      </w:r>
    </w:p>
    <w:p w14:paraId="13602F31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 xml:space="preserve">5. Средства, предусмотренные для субсидирования части ставки вознаграждения/наценки и частичного гарантирования за счет средств местного бюджета, перечисляются региональным координатором в финансовое агентство на основе заключаемого договора о субсидировании и (или) гарантировании в соответствии с типовой формой договора о субсидировании и (или) гарантировании, </w:t>
      </w:r>
      <w:r w:rsidRPr="004F6572">
        <w:rPr>
          <w:rStyle w:val="s0"/>
          <w:color w:val="auto"/>
          <w:sz w:val="28"/>
          <w:szCs w:val="28"/>
        </w:rPr>
        <w:t>утвержденной приказом Министра национальной экономики Республики Казахстан от 29 января 2020 года № 5 «Об утверждении типовых форм договоров по отдельным мерам государственной поддержки частного предпринимательства» (зарегистрирован в Реестре государственной регистрации нормативных правовых актов под № 19959)</w:t>
      </w:r>
      <w:r w:rsidRPr="004F6572">
        <w:rPr>
          <w:color w:val="auto"/>
          <w:sz w:val="28"/>
          <w:szCs w:val="28"/>
        </w:rPr>
        <w:t>.</w:t>
      </w:r>
    </w:p>
    <w:p w14:paraId="6BFF2624" w14:textId="77777777" w:rsidR="001F6CA7" w:rsidRPr="004F6572" w:rsidRDefault="001F6CA7" w:rsidP="00A41C78">
      <w:pPr>
        <w:pStyle w:val="pj"/>
        <w:shd w:val="clear" w:color="auto" w:fill="FFFFFF" w:themeFill="background1"/>
        <w:ind w:firstLine="708"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 xml:space="preserve">Перечисление средств финансовому агентству в рамках реализации настоящих Правил осуществляется уполномоченным органом по предпринимательству в соответствии с договором на перечисление средств на специальный счет финансового агентства. </w:t>
      </w:r>
    </w:p>
    <w:p w14:paraId="36672DE3" w14:textId="1C70C18B" w:rsidR="001F6CA7" w:rsidRPr="004F6572" w:rsidRDefault="007D7E2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Допускается использование с</w:t>
      </w:r>
      <w:r w:rsidR="001F6CA7" w:rsidRPr="004F6572">
        <w:rPr>
          <w:color w:val="auto"/>
          <w:sz w:val="28"/>
          <w:szCs w:val="28"/>
        </w:rPr>
        <w:t>редства, выделенны</w:t>
      </w:r>
      <w:r w:rsidRPr="004F6572">
        <w:rPr>
          <w:color w:val="auto"/>
          <w:sz w:val="28"/>
          <w:szCs w:val="28"/>
        </w:rPr>
        <w:t>х</w:t>
      </w:r>
      <w:r w:rsidR="001F6CA7" w:rsidRPr="004F6572">
        <w:rPr>
          <w:color w:val="auto"/>
          <w:sz w:val="28"/>
          <w:szCs w:val="28"/>
        </w:rPr>
        <w:t xml:space="preserve"> в рамках субсидирования части ставки вознаграждения/наценки и частичного гарантирования, не использованны</w:t>
      </w:r>
      <w:r w:rsidRPr="004F6572">
        <w:rPr>
          <w:color w:val="auto"/>
          <w:sz w:val="28"/>
          <w:szCs w:val="28"/>
        </w:rPr>
        <w:t>х</w:t>
      </w:r>
      <w:r w:rsidR="001F6CA7" w:rsidRPr="004F6572">
        <w:rPr>
          <w:color w:val="auto"/>
          <w:sz w:val="28"/>
          <w:szCs w:val="28"/>
        </w:rPr>
        <w:t xml:space="preserve"> региональными координаторами/финансовым агентством в текущем финансовом году в очередном финансовом году на субсидирование части ставки вознаграждения/наценки и частичное гарантирование проектов, в том числе одобренных в очередном финансовом году.</w:t>
      </w:r>
    </w:p>
    <w:p w14:paraId="2F582C37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 xml:space="preserve">В случае образования недостатка бюджетных средств для частичного гарантирования проектов, финансовое агентство приостанавливает частичное </w:t>
      </w:r>
      <w:r w:rsidRPr="004F6572">
        <w:rPr>
          <w:color w:val="auto"/>
          <w:sz w:val="28"/>
          <w:szCs w:val="28"/>
        </w:rPr>
        <w:lastRenderedPageBreak/>
        <w:t>гарантирование проектов до получения дополнительных средств от местного исполнительного органа области (столицы, городов республиканского значения)/уполномоченного органа по предпринимательству.</w:t>
      </w:r>
    </w:p>
    <w:p w14:paraId="64A51025" w14:textId="1F2C564E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Стоимость гарантии, которую оплачивает местный исполнительный орган области (столицы, городов республиканского значения)/уполномоченного органа по предпринимательству финансовому агентству, составляет 20 % от суммы портфельной частичной гарантии и является оплатой за выпущенные гарантии. При досрочном прекращении действия договора портфельной частичной гарантии сумма используется для последующего портфельного частичного гарантирования проектов. Финансовое агентство разме</w:t>
      </w:r>
      <w:r w:rsidR="007D7E27" w:rsidRPr="004F6572">
        <w:rPr>
          <w:color w:val="auto"/>
          <w:sz w:val="28"/>
          <w:szCs w:val="28"/>
        </w:rPr>
        <w:t xml:space="preserve">щает </w:t>
      </w:r>
      <w:r w:rsidRPr="004F6572">
        <w:rPr>
          <w:color w:val="auto"/>
          <w:sz w:val="28"/>
          <w:szCs w:val="28"/>
        </w:rPr>
        <w:t>полученные средства в различные финансовые инструменты.</w:t>
      </w:r>
      <w:r w:rsidR="003647B6" w:rsidRPr="004F6572">
        <w:rPr>
          <w:color w:val="auto"/>
          <w:sz w:val="28"/>
          <w:szCs w:val="28"/>
        </w:rPr>
        <w:t xml:space="preserve"> Полученные средства от стоимости выпущенных гарантий учитываются как отложенный доход и ежемесячно амортизируется в течение срока жизни выпущенной гарантии</w:t>
      </w:r>
      <w:r w:rsidR="0077751C" w:rsidRPr="004F6572">
        <w:rPr>
          <w:color w:val="auto"/>
          <w:sz w:val="28"/>
          <w:szCs w:val="28"/>
        </w:rPr>
        <w:t>.</w:t>
      </w:r>
      <w:r w:rsidR="003647B6" w:rsidRPr="004F6572">
        <w:rPr>
          <w:color w:val="auto"/>
          <w:sz w:val="28"/>
          <w:szCs w:val="28"/>
        </w:rPr>
        <w:t xml:space="preserve"> </w:t>
      </w:r>
    </w:p>
    <w:p w14:paraId="2B69574D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Распределение бюджета для субсидирования и гарантирования по кредитам/микрокредитам/финансированию в рамках новых проектов, утвержденных в соответствующем финансовом году, осуществляется:</w:t>
      </w:r>
    </w:p>
    <w:p w14:paraId="0346E21E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на обрабатывающую промышленность до 50 % бюджетных средств;</w:t>
      </w:r>
    </w:p>
    <w:p w14:paraId="515D54C4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на деятельность по предоставлению услуг, в том числе в сфере торговой деятельности до 30 % бюджетных средств;</w:t>
      </w:r>
    </w:p>
    <w:p w14:paraId="0489C212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на деятельность субъектов микропредпринимательства (кредиты до 20 (двадцать) миллионов тенге) – 20 % бюджетных средств.</w:t>
      </w:r>
    </w:p>
    <w:p w14:paraId="75AD4C7F" w14:textId="77777777" w:rsidR="00A41C78" w:rsidRPr="004F6572" w:rsidRDefault="00A41C78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При этом, допускается изменение указанной пропорциональности и перераспределение финансовым агентством средств в рамках поддержки проектов в обрабатывающей промышленности и/или на предоставление услуг и в сфере торговой деятельности, и/или субъектов микропредпринимательства между собой в зависимости от потребности в субсидировании и/или гарантировании.</w:t>
      </w:r>
    </w:p>
    <w:p w14:paraId="38A0487C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rStyle w:val="s0"/>
          <w:color w:val="auto"/>
          <w:sz w:val="28"/>
          <w:szCs w:val="28"/>
        </w:rPr>
        <w:t>6. Финансовое агентство для целей формирования общего комплексного годового аналитического отчета эффективности не позднее июля года, следующего за отчетным, направляет результаты мониторинга реализации программы поддержки предпринимательства), в части субсидирования и гарантирования по кредитам/микрокредитам уполномоченному органу.</w:t>
      </w:r>
    </w:p>
    <w:p w14:paraId="78097ED5" w14:textId="77777777" w:rsidR="001F6CA7" w:rsidRPr="004F6572" w:rsidRDefault="001F6CA7" w:rsidP="00A41C78">
      <w:pPr>
        <w:pStyle w:val="pc"/>
        <w:widowControl w:val="0"/>
        <w:shd w:val="clear" w:color="auto" w:fill="FFFFFF" w:themeFill="background1"/>
        <w:contextualSpacing/>
        <w:rPr>
          <w:rStyle w:val="s1"/>
          <w:color w:val="auto"/>
          <w:sz w:val="28"/>
          <w:szCs w:val="28"/>
        </w:rPr>
      </w:pPr>
    </w:p>
    <w:p w14:paraId="1F539DA7" w14:textId="77777777" w:rsidR="001F6CA7" w:rsidRPr="004F6572" w:rsidRDefault="001F6CA7" w:rsidP="00A41C78">
      <w:pPr>
        <w:pStyle w:val="pc"/>
        <w:widowControl w:val="0"/>
        <w:shd w:val="clear" w:color="auto" w:fill="FFFFFF" w:themeFill="background1"/>
        <w:contextualSpacing/>
        <w:rPr>
          <w:rStyle w:val="s1"/>
          <w:color w:val="auto"/>
          <w:sz w:val="28"/>
          <w:szCs w:val="28"/>
        </w:rPr>
      </w:pPr>
    </w:p>
    <w:p w14:paraId="65D3D546" w14:textId="77777777" w:rsidR="001F6CA7" w:rsidRPr="004F6572" w:rsidRDefault="001F6CA7" w:rsidP="00A41C78">
      <w:pPr>
        <w:pStyle w:val="pc"/>
        <w:widowControl w:val="0"/>
        <w:shd w:val="clear" w:color="auto" w:fill="FFFFFF" w:themeFill="background1"/>
        <w:contextualSpacing/>
        <w:rPr>
          <w:color w:val="auto"/>
          <w:sz w:val="28"/>
          <w:szCs w:val="28"/>
        </w:rPr>
      </w:pPr>
      <w:r w:rsidRPr="004F6572">
        <w:rPr>
          <w:rStyle w:val="s1"/>
          <w:color w:val="auto"/>
          <w:sz w:val="28"/>
          <w:szCs w:val="28"/>
        </w:rPr>
        <w:t>Глава 2. Порядок предоставления портфельного субсидирования части ставки вознаграждения и частичного гарантирования по кредитам/микрокредитам субъектов малого, в том числе микропредпринимательства</w:t>
      </w:r>
    </w:p>
    <w:p w14:paraId="0AA9D4D2" w14:textId="77777777" w:rsidR="001F6CA7" w:rsidRPr="004F6572" w:rsidRDefault="001F6CA7" w:rsidP="00A41C78">
      <w:pPr>
        <w:pStyle w:val="pc"/>
        <w:widowControl w:val="0"/>
        <w:shd w:val="clear" w:color="auto" w:fill="FFFFFF" w:themeFill="background1"/>
        <w:contextualSpacing/>
        <w:rPr>
          <w:rStyle w:val="s1"/>
          <w:color w:val="auto"/>
          <w:sz w:val="28"/>
          <w:szCs w:val="28"/>
        </w:rPr>
      </w:pPr>
    </w:p>
    <w:p w14:paraId="30562F77" w14:textId="77777777" w:rsidR="001F6CA7" w:rsidRPr="004F6572" w:rsidRDefault="001F6CA7" w:rsidP="00A41C78">
      <w:pPr>
        <w:pStyle w:val="pc"/>
        <w:widowControl w:val="0"/>
        <w:shd w:val="clear" w:color="auto" w:fill="FFFFFF" w:themeFill="background1"/>
        <w:contextualSpacing/>
        <w:rPr>
          <w:color w:val="auto"/>
          <w:sz w:val="28"/>
          <w:szCs w:val="28"/>
        </w:rPr>
      </w:pPr>
    </w:p>
    <w:p w14:paraId="7567C464" w14:textId="77777777" w:rsidR="001F6CA7" w:rsidRPr="004F6572" w:rsidRDefault="001F6CA7" w:rsidP="00A41C78">
      <w:pPr>
        <w:pStyle w:val="pc"/>
        <w:widowControl w:val="0"/>
        <w:shd w:val="clear" w:color="auto" w:fill="FFFFFF" w:themeFill="background1"/>
        <w:contextualSpacing/>
        <w:rPr>
          <w:color w:val="auto"/>
          <w:sz w:val="28"/>
          <w:szCs w:val="28"/>
        </w:rPr>
      </w:pPr>
      <w:r w:rsidRPr="004F6572">
        <w:rPr>
          <w:rStyle w:val="s1"/>
          <w:color w:val="auto"/>
          <w:sz w:val="28"/>
          <w:szCs w:val="28"/>
        </w:rPr>
        <w:t>Параграф 1. Условия предоставления субсидий и гарантий по направлению «Поддержка микро- и малого предпринимательства»</w:t>
      </w:r>
    </w:p>
    <w:p w14:paraId="28E61A34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</w:p>
    <w:p w14:paraId="1E8809B2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7. Участниками направления «Поддержка микро- и малого предпринимательства» являются предприниматели.</w:t>
      </w:r>
    </w:p>
    <w:p w14:paraId="63E8AC1B" w14:textId="2F7EF2FE" w:rsidR="00EC010D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rStyle w:val="s0"/>
          <w:color w:val="auto"/>
          <w:sz w:val="28"/>
          <w:szCs w:val="28"/>
        </w:rPr>
      </w:pPr>
      <w:r w:rsidRPr="004F6572">
        <w:rPr>
          <w:rStyle w:val="s0"/>
          <w:color w:val="auto"/>
          <w:sz w:val="28"/>
          <w:szCs w:val="28"/>
        </w:rPr>
        <w:t>Портфельное субсидирование части ставки вознаграждения/наценки на товар, составляющего доход исламского банка, и частичное гарантирование осуществляются по кредитам/микрокредитам/финансированию, направленным на инвестиционные цели и пополнение оборотных средств без отраслевых ограничений, за исключением деятельности в сфере торговли (допускается торговля продуктами питания).</w:t>
      </w:r>
    </w:p>
    <w:p w14:paraId="701F7BB8" w14:textId="26E16225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rStyle w:val="s0"/>
          <w:color w:val="auto"/>
          <w:sz w:val="28"/>
          <w:szCs w:val="28"/>
        </w:rPr>
        <w:t>Для субъектов малого и микропредпринимательства, реализующих проекты в населенных пунктах, за исключением городов республиканского значения/областных центров, в том числе в моно- и малых городах, сельских населенных пунктах, портфельное субсидирование части ставки вознаграждения/наценки на товар, составляющего доход исламского банка, и частичное гарантирование осуществляется без отраслевых ограничений.</w:t>
      </w:r>
    </w:p>
    <w:p w14:paraId="02DA41FA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Инвестиционные проекты предпринимателей предусматривают обязательное увеличение рабочих мест не менее 1 (один) человека через 2 (два) финансовых года с даты решения БВУ/МФО.</w:t>
      </w:r>
    </w:p>
    <w:p w14:paraId="0A21B850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rStyle w:val="s0"/>
          <w:color w:val="auto"/>
          <w:sz w:val="28"/>
          <w:szCs w:val="28"/>
        </w:rPr>
        <w:t>8. Субсидированию и гарантированию в рамках направления «Поддержка микро- и малого предпринимательства» не подлежат:</w:t>
      </w:r>
    </w:p>
    <w:p w14:paraId="4AA89A26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rStyle w:val="s0"/>
          <w:color w:val="auto"/>
          <w:sz w:val="28"/>
          <w:szCs w:val="28"/>
        </w:rPr>
        <w:t xml:space="preserve">1) проекты предпринимателей, реализуемые по видам деятельности, указанным в </w:t>
      </w:r>
      <w:hyperlink r:id="rId11" w:anchor="sub_id=240400" w:history="1">
        <w:r w:rsidRPr="004F6572">
          <w:rPr>
            <w:rStyle w:val="ab"/>
            <w:color w:val="auto"/>
            <w:sz w:val="28"/>
            <w:szCs w:val="28"/>
            <w:u w:val="none"/>
          </w:rPr>
          <w:t>пункте 4 статьи 24</w:t>
        </w:r>
      </w:hyperlink>
      <w:r w:rsidRPr="004F6572">
        <w:rPr>
          <w:rStyle w:val="s0"/>
          <w:color w:val="auto"/>
          <w:sz w:val="28"/>
          <w:szCs w:val="28"/>
        </w:rPr>
        <w:t xml:space="preserve"> Кодекса;</w:t>
      </w:r>
    </w:p>
    <w:p w14:paraId="412E8068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rStyle w:val="s0"/>
          <w:color w:val="auto"/>
          <w:sz w:val="28"/>
          <w:szCs w:val="28"/>
        </w:rPr>
        <w:t>2) кредиты/микрокредиты, в которых кредитором являются национальные институты развития;</w:t>
      </w:r>
    </w:p>
    <w:p w14:paraId="3000F3D1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rStyle w:val="s0"/>
          <w:color w:val="auto"/>
          <w:sz w:val="28"/>
          <w:szCs w:val="28"/>
        </w:rPr>
        <w:t>3) кредиты/микрокредиты, ставка вознаграждения по которым была удешевлена за счет бюджетных средств, за исключением кредитов/микрокредитов/финансирования БВУ/МФО, ставка вознаграждения которых была удешевлена в рамках реализации настоящих Правил;</w:t>
      </w:r>
    </w:p>
    <w:p w14:paraId="2F967131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rStyle w:val="s0"/>
          <w:color w:val="auto"/>
          <w:sz w:val="28"/>
          <w:szCs w:val="28"/>
        </w:rPr>
        <w:t>4) кредиты/микрокредиты, направленные на выкуп долей, акций организаций, а также предприятий как имущественного комплекса;</w:t>
      </w:r>
    </w:p>
    <w:p w14:paraId="39813D97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rStyle w:val="s0"/>
          <w:color w:val="auto"/>
          <w:sz w:val="28"/>
          <w:szCs w:val="28"/>
        </w:rPr>
      </w:pPr>
      <w:r w:rsidRPr="004F6572">
        <w:rPr>
          <w:rStyle w:val="s0"/>
          <w:color w:val="auto"/>
          <w:sz w:val="28"/>
          <w:szCs w:val="28"/>
        </w:rPr>
        <w:t>5) кредиты в виде овердрафта;</w:t>
      </w:r>
    </w:p>
    <w:p w14:paraId="2E24AD10" w14:textId="77777777" w:rsidR="001F6CA7" w:rsidRPr="004F6572" w:rsidRDefault="001F6CA7" w:rsidP="00A41C7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4F6572">
        <w:rPr>
          <w:rFonts w:eastAsiaTheme="minorHAnsi"/>
          <w:color w:val="auto"/>
          <w:sz w:val="28"/>
          <w:szCs w:val="28"/>
        </w:rPr>
        <w:t xml:space="preserve">6) кредиты/микрокредиты </w:t>
      </w:r>
      <w:r w:rsidRPr="004F6572">
        <w:rPr>
          <w:color w:val="auto"/>
          <w:sz w:val="28"/>
          <w:szCs w:val="28"/>
        </w:rPr>
        <w:t>направленные на</w:t>
      </w:r>
      <w:r w:rsidRPr="004F6572">
        <w:rPr>
          <w:rStyle w:val="s0"/>
          <w:color w:val="auto"/>
        </w:rPr>
        <w:t xml:space="preserve"> </w:t>
      </w:r>
      <w:r w:rsidRPr="004F6572">
        <w:rPr>
          <w:rStyle w:val="s0"/>
          <w:color w:val="auto"/>
          <w:sz w:val="28"/>
          <w:szCs w:val="28"/>
        </w:rPr>
        <w:t xml:space="preserve">приобретения основных средств, </w:t>
      </w:r>
      <w:r w:rsidRPr="004F6572">
        <w:rPr>
          <w:color w:val="auto"/>
          <w:sz w:val="28"/>
          <w:szCs w:val="28"/>
        </w:rPr>
        <w:t>товаров в виде объектов недвижимости,</w:t>
      </w:r>
      <w:r w:rsidRPr="004F6572">
        <w:rPr>
          <w:b/>
          <w:color w:val="auto"/>
          <w:sz w:val="20"/>
          <w:szCs w:val="20"/>
        </w:rPr>
        <w:t xml:space="preserve"> </w:t>
      </w:r>
      <w:r w:rsidRPr="004F6572">
        <w:rPr>
          <w:rStyle w:val="s0"/>
          <w:color w:val="auto"/>
          <w:sz w:val="28"/>
          <w:szCs w:val="28"/>
        </w:rPr>
        <w:t xml:space="preserve">активов, работ и услуг у </w:t>
      </w:r>
      <w:proofErr w:type="spellStart"/>
      <w:r w:rsidRPr="004F6572">
        <w:rPr>
          <w:rStyle w:val="s0"/>
          <w:color w:val="auto"/>
          <w:sz w:val="28"/>
          <w:szCs w:val="28"/>
        </w:rPr>
        <w:t>аффилиированных</w:t>
      </w:r>
      <w:proofErr w:type="spellEnd"/>
      <w:r w:rsidRPr="004F6572">
        <w:rPr>
          <w:rStyle w:val="s0"/>
          <w:color w:val="auto"/>
          <w:sz w:val="28"/>
          <w:szCs w:val="28"/>
        </w:rPr>
        <w:t xml:space="preserve">/связанных лиц </w:t>
      </w:r>
      <w:r w:rsidRPr="004F6572">
        <w:rPr>
          <w:color w:val="auto"/>
          <w:sz w:val="28"/>
          <w:szCs w:val="28"/>
        </w:rPr>
        <w:t>за исключением:</w:t>
      </w:r>
    </w:p>
    <w:p w14:paraId="5010052B" w14:textId="77777777" w:rsidR="001F6CA7" w:rsidRPr="004F6572" w:rsidRDefault="001F6CA7" w:rsidP="00A41C7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строительства (в том числе расширения, модернизации, технического обновления, реконструкции, реставрации, капитального ремонта) новых и (или) существующих объектов (зданий, сооружений и их комплексов, коммуникаций), в случае наличия подтверждающего документа на осуществление аффилированным/связанным лицом деятельности по строительству;</w:t>
      </w:r>
    </w:p>
    <w:p w14:paraId="11A331F8" w14:textId="77777777" w:rsidR="001F6CA7" w:rsidRPr="004F6572" w:rsidRDefault="001F6CA7" w:rsidP="00A41C78">
      <w:pPr>
        <w:pStyle w:val="pj"/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приобретения товаров, работ и услуг у аффилированных/связанных лиц, являющихся официальными дистрибьюторами на территории Республики Казахстан;</w:t>
      </w:r>
    </w:p>
    <w:p w14:paraId="3CC0A76C" w14:textId="77777777" w:rsidR="001F6CA7" w:rsidRPr="004F6572" w:rsidRDefault="001F6CA7" w:rsidP="00A41C78">
      <w:pPr>
        <w:pStyle w:val="pj"/>
        <w:shd w:val="clear" w:color="auto" w:fill="FFFFFF" w:themeFill="background1"/>
        <w:ind w:firstLine="709"/>
        <w:rPr>
          <w:rStyle w:val="s0"/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lastRenderedPageBreak/>
        <w:t xml:space="preserve">приобретения товаров, сырья и/или материалов, у аффилированных/связанных лиц, в случае если такой товар, сырье и/или материалы, произведены </w:t>
      </w:r>
      <w:proofErr w:type="spellStart"/>
      <w:r w:rsidRPr="004F6572">
        <w:rPr>
          <w:color w:val="auto"/>
          <w:sz w:val="28"/>
          <w:szCs w:val="28"/>
        </w:rPr>
        <w:t>аффилиированным</w:t>
      </w:r>
      <w:proofErr w:type="spellEnd"/>
      <w:r w:rsidRPr="004F6572">
        <w:rPr>
          <w:color w:val="auto"/>
          <w:sz w:val="28"/>
          <w:szCs w:val="28"/>
        </w:rPr>
        <w:t>/связанным лицом</w:t>
      </w:r>
      <w:r w:rsidRPr="004F6572">
        <w:rPr>
          <w:rStyle w:val="s0"/>
          <w:color w:val="auto"/>
          <w:sz w:val="28"/>
          <w:szCs w:val="28"/>
        </w:rPr>
        <w:t>;</w:t>
      </w:r>
    </w:p>
    <w:p w14:paraId="45E3BA24" w14:textId="3111850C" w:rsidR="001F6CA7" w:rsidRPr="004F6572" w:rsidRDefault="001F6CA7" w:rsidP="00A41C78">
      <w:pPr>
        <w:pStyle w:val="pj"/>
        <w:shd w:val="clear" w:color="auto" w:fill="FFFFFF" w:themeFill="background1"/>
        <w:ind w:firstLine="709"/>
        <w:rPr>
          <w:rStyle w:val="s0"/>
          <w:color w:val="auto"/>
          <w:sz w:val="28"/>
          <w:szCs w:val="28"/>
        </w:rPr>
      </w:pPr>
      <w:r w:rsidRPr="004F6572">
        <w:rPr>
          <w:rStyle w:val="s0"/>
          <w:color w:val="auto"/>
          <w:sz w:val="28"/>
          <w:szCs w:val="28"/>
        </w:rPr>
        <w:t xml:space="preserve">7) </w:t>
      </w:r>
      <w:r w:rsidR="00603A1A" w:rsidRPr="004F6572">
        <w:rPr>
          <w:rFonts w:eastAsiaTheme="minorHAnsi"/>
          <w:color w:val="auto"/>
          <w:sz w:val="28"/>
          <w:szCs w:val="28"/>
        </w:rPr>
        <w:t xml:space="preserve">направленные на приобретение легковых автомобилей (за исключением автомобилей, предназначенных для перевозки грузов, имеющих кузов или грузовую платформу, обособленную от кабины), в том числе на деятельность по коду ОКЭД 49.32 «Деятельность такси» (за исключением «зеленых» проектов, а также проектов, направленных на приобретение легковых автомобилей отечественных производителей стоимостью не более 10 </w:t>
      </w:r>
      <w:r w:rsidR="0038201A" w:rsidRPr="004F6572">
        <w:rPr>
          <w:rFonts w:eastAsiaTheme="minorHAnsi"/>
          <w:color w:val="auto"/>
          <w:sz w:val="28"/>
          <w:szCs w:val="28"/>
        </w:rPr>
        <w:t> (десять) миллионов</w:t>
      </w:r>
      <w:r w:rsidR="00603A1A" w:rsidRPr="004F6572">
        <w:rPr>
          <w:rFonts w:eastAsiaTheme="minorHAnsi"/>
          <w:color w:val="auto"/>
          <w:sz w:val="28"/>
          <w:szCs w:val="28"/>
        </w:rPr>
        <w:t xml:space="preserve"> тенге за 1 </w:t>
      </w:r>
      <w:r w:rsidR="0038201A" w:rsidRPr="004F6572">
        <w:rPr>
          <w:rFonts w:eastAsiaTheme="minorHAnsi"/>
          <w:color w:val="auto"/>
          <w:sz w:val="28"/>
          <w:szCs w:val="28"/>
        </w:rPr>
        <w:t xml:space="preserve">(один) </w:t>
      </w:r>
      <w:r w:rsidR="00603A1A" w:rsidRPr="004F6572">
        <w:rPr>
          <w:rFonts w:eastAsiaTheme="minorHAnsi"/>
          <w:color w:val="auto"/>
          <w:sz w:val="28"/>
          <w:szCs w:val="28"/>
        </w:rPr>
        <w:t>единицу), на предоставление в аренду и лизинг легковых автомобилей</w:t>
      </w:r>
      <w:r w:rsidR="00D42958" w:rsidRPr="004F6572">
        <w:rPr>
          <w:rFonts w:eastAsiaTheme="minorHAnsi"/>
          <w:color w:val="auto"/>
          <w:sz w:val="28"/>
          <w:szCs w:val="28"/>
        </w:rPr>
        <w:t xml:space="preserve"> по коду ОКЭД 77.11 «Аренда и лизинг легковых автомобилей и легких автотранспортных средств»</w:t>
      </w:r>
      <w:r w:rsidR="00603A1A" w:rsidRPr="004F6572">
        <w:rPr>
          <w:rFonts w:eastAsiaTheme="minorHAnsi"/>
          <w:color w:val="auto"/>
          <w:sz w:val="28"/>
          <w:szCs w:val="28"/>
        </w:rPr>
        <w:t xml:space="preserve"> (за исключением предоставления в аренду и лизинг легковых автомобилей отечественных производителей стоимостью не более 10 </w:t>
      </w:r>
      <w:r w:rsidR="0038201A" w:rsidRPr="004F6572">
        <w:rPr>
          <w:rFonts w:eastAsiaTheme="minorHAnsi"/>
          <w:color w:val="auto"/>
          <w:sz w:val="28"/>
          <w:szCs w:val="28"/>
        </w:rPr>
        <w:t>(десять) миллионов тенге за 1 (один)</w:t>
      </w:r>
      <w:r w:rsidR="00603A1A" w:rsidRPr="004F6572">
        <w:rPr>
          <w:rFonts w:eastAsiaTheme="minorHAnsi"/>
          <w:color w:val="auto"/>
          <w:sz w:val="28"/>
          <w:szCs w:val="28"/>
        </w:rPr>
        <w:t>единицу)</w:t>
      </w:r>
      <w:r w:rsidRPr="004F6572">
        <w:rPr>
          <w:rStyle w:val="s0"/>
          <w:color w:val="auto"/>
          <w:sz w:val="28"/>
          <w:szCs w:val="28"/>
        </w:rPr>
        <w:t>;</w:t>
      </w:r>
    </w:p>
    <w:p w14:paraId="4C68E419" w14:textId="77777777" w:rsidR="001F6CA7" w:rsidRPr="004F6572" w:rsidRDefault="001F6CA7" w:rsidP="00A41C78">
      <w:pPr>
        <w:pStyle w:val="pj"/>
        <w:shd w:val="clear" w:color="auto" w:fill="FFFFFF" w:themeFill="background1"/>
        <w:ind w:firstLine="709"/>
        <w:rPr>
          <w:rStyle w:val="s0"/>
          <w:color w:val="auto"/>
          <w:sz w:val="28"/>
          <w:szCs w:val="28"/>
        </w:rPr>
      </w:pPr>
      <w:r w:rsidRPr="004F6572">
        <w:rPr>
          <w:rStyle w:val="s0"/>
          <w:color w:val="auto"/>
          <w:sz w:val="28"/>
          <w:szCs w:val="28"/>
        </w:rPr>
        <w:t xml:space="preserve">8) </w:t>
      </w:r>
      <w:r w:rsidRPr="004F6572">
        <w:rPr>
          <w:rFonts w:eastAsiaTheme="minorHAnsi"/>
          <w:color w:val="auto"/>
          <w:sz w:val="28"/>
          <w:szCs w:val="28"/>
        </w:rPr>
        <w:t xml:space="preserve">кредиты/микрокредиты </w:t>
      </w:r>
      <w:r w:rsidRPr="004F6572">
        <w:rPr>
          <w:rStyle w:val="s0"/>
          <w:color w:val="auto"/>
          <w:sz w:val="28"/>
          <w:szCs w:val="28"/>
        </w:rPr>
        <w:t xml:space="preserve">направленные на осуществление </w:t>
      </w:r>
      <w:r w:rsidRPr="004F6572">
        <w:rPr>
          <w:color w:val="auto"/>
          <w:sz w:val="28"/>
          <w:szCs w:val="28"/>
        </w:rPr>
        <w:t>операций с недвижимым имуществом</w:t>
      </w:r>
      <w:r w:rsidRPr="004F6572">
        <w:rPr>
          <w:rStyle w:val="s0"/>
          <w:color w:val="auto"/>
          <w:sz w:val="28"/>
          <w:szCs w:val="28"/>
        </w:rPr>
        <w:t xml:space="preserve"> (приобретение/аренда/субаренда апартаментов, квартир, жилых домов, земельных участков по индивидуальному жилищному строительству);</w:t>
      </w:r>
    </w:p>
    <w:p w14:paraId="6F0377EF" w14:textId="77777777" w:rsidR="001F6CA7" w:rsidRPr="004F6572" w:rsidRDefault="001F6CA7" w:rsidP="00A41C78">
      <w:pPr>
        <w:pStyle w:val="pj"/>
        <w:shd w:val="clear" w:color="auto" w:fill="FFFFFF" w:themeFill="background1"/>
        <w:ind w:firstLine="709"/>
        <w:rPr>
          <w:rStyle w:val="s0"/>
          <w:color w:val="auto"/>
          <w:sz w:val="28"/>
          <w:szCs w:val="28"/>
        </w:rPr>
      </w:pPr>
      <w:r w:rsidRPr="004F6572">
        <w:rPr>
          <w:rStyle w:val="s0"/>
          <w:color w:val="auto"/>
          <w:sz w:val="28"/>
          <w:szCs w:val="28"/>
        </w:rPr>
        <w:t xml:space="preserve">9) </w:t>
      </w:r>
      <w:r w:rsidRPr="004F6572">
        <w:rPr>
          <w:color w:val="auto"/>
          <w:sz w:val="28"/>
          <w:szCs w:val="28"/>
        </w:rPr>
        <w:t>предприниматели, осуществляющие</w:t>
      </w:r>
      <w:r w:rsidRPr="004F6572">
        <w:rPr>
          <w:rStyle w:val="s0"/>
          <w:color w:val="auto"/>
          <w:sz w:val="28"/>
          <w:szCs w:val="28"/>
        </w:rPr>
        <w:t xml:space="preserve"> деятельность ломбардов, микрофинансовых, факторинговых организаций и лизинговых компаний;</w:t>
      </w:r>
    </w:p>
    <w:p w14:paraId="731CF864" w14:textId="77777777" w:rsidR="001F6CA7" w:rsidRPr="004F6572" w:rsidRDefault="001F6CA7" w:rsidP="00A41C78">
      <w:pPr>
        <w:pStyle w:val="pj"/>
        <w:shd w:val="clear" w:color="auto" w:fill="FFFFFF" w:themeFill="background1"/>
        <w:ind w:firstLine="709"/>
        <w:rPr>
          <w:rStyle w:val="s0"/>
          <w:color w:val="auto"/>
          <w:sz w:val="28"/>
          <w:szCs w:val="28"/>
        </w:rPr>
      </w:pPr>
      <w:r w:rsidRPr="004F6572">
        <w:rPr>
          <w:rStyle w:val="s0"/>
          <w:color w:val="auto"/>
          <w:sz w:val="28"/>
          <w:szCs w:val="28"/>
        </w:rPr>
        <w:t xml:space="preserve">10) </w:t>
      </w:r>
      <w:r w:rsidRPr="004F6572">
        <w:rPr>
          <w:rFonts w:eastAsiaTheme="minorHAnsi"/>
          <w:color w:val="auto"/>
          <w:sz w:val="28"/>
          <w:szCs w:val="28"/>
        </w:rPr>
        <w:t xml:space="preserve">кредиты/микрокредиты </w:t>
      </w:r>
      <w:r w:rsidRPr="004F6572">
        <w:rPr>
          <w:rStyle w:val="s0"/>
          <w:color w:val="auto"/>
          <w:sz w:val="28"/>
          <w:szCs w:val="28"/>
        </w:rPr>
        <w:t xml:space="preserve">направленные </w:t>
      </w:r>
      <w:r w:rsidRPr="004F6572">
        <w:rPr>
          <w:color w:val="auto"/>
          <w:sz w:val="28"/>
          <w:szCs w:val="28"/>
        </w:rPr>
        <w:t>на приобретение готового и веденного в эксплуатацию/действующего проекта, ранее получавшего субсидирование и/или гарантирование, без дополнительной модернизации менее 20 % от приобретаемого проекта;</w:t>
      </w:r>
    </w:p>
    <w:p w14:paraId="39721C2D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rStyle w:val="s0"/>
          <w:color w:val="auto"/>
          <w:sz w:val="28"/>
          <w:szCs w:val="28"/>
        </w:rPr>
        <w:t xml:space="preserve">11) </w:t>
      </w:r>
      <w:r w:rsidRPr="004F6572">
        <w:rPr>
          <w:rFonts w:eastAsiaTheme="minorHAnsi"/>
          <w:color w:val="auto"/>
          <w:sz w:val="28"/>
          <w:szCs w:val="28"/>
        </w:rPr>
        <w:t xml:space="preserve">кредиты/микрокредиты </w:t>
      </w:r>
      <w:r w:rsidRPr="004F6572">
        <w:rPr>
          <w:rStyle w:val="s0"/>
          <w:color w:val="auto"/>
          <w:sz w:val="28"/>
          <w:szCs w:val="28"/>
        </w:rPr>
        <w:t xml:space="preserve">направленные на </w:t>
      </w:r>
      <w:r w:rsidRPr="004F6572">
        <w:rPr>
          <w:color w:val="auto"/>
          <w:sz w:val="28"/>
          <w:szCs w:val="28"/>
        </w:rPr>
        <w:t>оплату налоговых обязательств, пенсионных и социальных отчислений, таможенных платежей и сборов;</w:t>
      </w:r>
    </w:p>
    <w:p w14:paraId="69AFA9F6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12) предприниматели, осуществившие и/или планирующие осуществить продажу/дарение/передачу в доверительное управление/аренду/безвозмездное пользование актива лицу, у которого он был приобретен за счет кредита/микрокредита, в том числе совершающие и/или планирующие в будущем реорганизацию предприятия предпринимателя в форме присоединения к данному лицу или слияния с данным лицом. При выявлении в ходе мониторингов проектов, указанных в настоящем подпункте случаев, субсидирование прекращается и возврату подлежат ранее выплаченные субсидии;</w:t>
      </w:r>
    </w:p>
    <w:p w14:paraId="13182460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13) предприниматели, прекратившие или приостановившие деятельность как субъект частного предпринимательства, на момент подачи заявки на субсидирование;</w:t>
      </w:r>
    </w:p>
    <w:p w14:paraId="203840D5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 xml:space="preserve">14) </w:t>
      </w:r>
      <w:r w:rsidRPr="004F6572">
        <w:rPr>
          <w:rStyle w:val="s0"/>
          <w:color w:val="auto"/>
          <w:sz w:val="28"/>
          <w:szCs w:val="28"/>
        </w:rPr>
        <w:t>предприниматели, форма собственности которых оформлена как частное учреждение</w:t>
      </w:r>
      <w:r w:rsidRPr="004F6572">
        <w:rPr>
          <w:color w:val="auto"/>
          <w:sz w:val="28"/>
          <w:szCs w:val="28"/>
        </w:rPr>
        <w:t>.</w:t>
      </w:r>
    </w:p>
    <w:p w14:paraId="291BE992" w14:textId="4A14B2B2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bookmarkStart w:id="2" w:name="SUB700"/>
      <w:bookmarkEnd w:id="2"/>
      <w:r w:rsidRPr="004F6572">
        <w:rPr>
          <w:rStyle w:val="s0"/>
          <w:color w:val="auto"/>
          <w:sz w:val="28"/>
          <w:szCs w:val="28"/>
        </w:rPr>
        <w:t xml:space="preserve">9. Максимальная сумма кредита/микрокредита/финансирования на инвестиционные цели, по которому осуществляется портфельное </w:t>
      </w:r>
      <w:r w:rsidRPr="004F6572">
        <w:rPr>
          <w:rStyle w:val="s0"/>
          <w:color w:val="auto"/>
          <w:sz w:val="28"/>
          <w:szCs w:val="28"/>
        </w:rPr>
        <w:lastRenderedPageBreak/>
        <w:t xml:space="preserve">субсидирование части ставки вознаграждения/наценки на товар, составляющего доход исламского банка, и частичное гарантирование, составляет не более 20 (двадцать) миллионов тенге и на пополнение оборотных средств – не более 5 (пять) миллионов тенге. Кредиты/микрокредиты/финансирование на пополнение оборотных средств допускаются в виде кредитной линии на возобновляемой и/или невозобновляемой основе. Лимит на одного заемщика составляет 20 (двадцать) миллионов тенге. Допускается повторное получение кредита/микрокредита/финансирования в пределах установленного Правилами лимита при </w:t>
      </w:r>
      <w:r w:rsidR="001D77F1" w:rsidRPr="004F6572">
        <w:rPr>
          <w:rStyle w:val="s0"/>
          <w:color w:val="auto"/>
          <w:sz w:val="28"/>
          <w:szCs w:val="28"/>
        </w:rPr>
        <w:t xml:space="preserve">частичном/полном досрочном </w:t>
      </w:r>
      <w:r w:rsidRPr="004F6572">
        <w:rPr>
          <w:rStyle w:val="s0"/>
          <w:color w:val="auto"/>
          <w:sz w:val="28"/>
          <w:szCs w:val="28"/>
        </w:rPr>
        <w:t>погашении</w:t>
      </w:r>
      <w:r w:rsidR="001D77F1" w:rsidRPr="004F6572">
        <w:rPr>
          <w:rStyle w:val="s0"/>
          <w:color w:val="auto"/>
          <w:sz w:val="28"/>
          <w:szCs w:val="28"/>
        </w:rPr>
        <w:t xml:space="preserve"> основного долга по кредиту/микрокредиту/финансированию</w:t>
      </w:r>
      <w:r w:rsidRPr="004F6572">
        <w:rPr>
          <w:rStyle w:val="s0"/>
          <w:color w:val="auto"/>
          <w:sz w:val="28"/>
          <w:szCs w:val="28"/>
        </w:rPr>
        <w:t>.</w:t>
      </w:r>
    </w:p>
    <w:p w14:paraId="2EDC56BD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 xml:space="preserve">10. В случае превышения заемщиком лимита, указанного в </w:t>
      </w:r>
      <w:hyperlink w:anchor="sub700" w:history="1">
        <w:r w:rsidRPr="004F6572">
          <w:rPr>
            <w:rStyle w:val="ab"/>
            <w:color w:val="auto"/>
            <w:sz w:val="28"/>
            <w:szCs w:val="28"/>
            <w:u w:val="none"/>
          </w:rPr>
          <w:t xml:space="preserve">пункте </w:t>
        </w:r>
        <w:r w:rsidRPr="004F6572">
          <w:rPr>
            <w:rStyle w:val="ab"/>
            <w:color w:val="auto"/>
            <w:sz w:val="28"/>
            <w:szCs w:val="28"/>
            <w:u w:val="none"/>
          </w:rPr>
          <w:br/>
          <w:t>9</w:t>
        </w:r>
      </w:hyperlink>
      <w:r w:rsidRPr="004F6572">
        <w:rPr>
          <w:color w:val="auto"/>
          <w:sz w:val="28"/>
          <w:szCs w:val="28"/>
        </w:rPr>
        <w:t xml:space="preserve"> настоящих Правил, финансирование проекта заемщика не допускается либо размер финансирования сокращается до уровня установленного лимита.</w:t>
      </w:r>
    </w:p>
    <w:p w14:paraId="55F85C30" w14:textId="1718293D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rStyle w:val="s0"/>
          <w:color w:val="auto"/>
          <w:sz w:val="28"/>
          <w:szCs w:val="28"/>
        </w:rPr>
        <w:t xml:space="preserve">11. Портфельное субсидирование части ставки вознаграждения/наценки на товар, составляющего доход исламского банка, и частичное гарантирование, осуществляются только по кредитам/финансированию с номинальной ставкой вознаграждения/наценкой на товар, составляющего доход исламского банка, не превышающей базовую ставку, установленную Национальным Банком Республики Казахстан и увеличенную на 7 (семь) процентных пунктов, </w:t>
      </w:r>
      <w:r w:rsidR="00EC010D" w:rsidRPr="004F6572">
        <w:rPr>
          <w:rStyle w:val="s1"/>
          <w:b w:val="0"/>
          <w:color w:val="auto"/>
          <w:sz w:val="28"/>
          <w:szCs w:val="28"/>
        </w:rPr>
        <w:t>из которых 8 % оплачивает предприниматель, а разница субсидируется государством</w:t>
      </w:r>
      <w:r w:rsidRPr="004F6572">
        <w:rPr>
          <w:rStyle w:val="s0"/>
          <w:color w:val="auto"/>
          <w:sz w:val="28"/>
          <w:szCs w:val="28"/>
        </w:rPr>
        <w:t>. Проекты, одобренные до утверждения вышеуказанной ставки вознаграждения, действуют на ранее одобренных условиях уполномоченным органом финансового агентства до полного исполнения предпринимателями своих обязательств по ним.</w:t>
      </w:r>
    </w:p>
    <w:p w14:paraId="33F57AE0" w14:textId="14F2C315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rStyle w:val="s0"/>
          <w:color w:val="auto"/>
          <w:sz w:val="28"/>
          <w:szCs w:val="28"/>
        </w:rPr>
        <w:t xml:space="preserve">Для субъектов малого и микропредпринимательства, реализующих проекты в населенных пунктах, в том числе в моно- и малых городах, сельских населенных пунктах, субсидирование осуществляется по кредитам/финансированию с номинальной ставкой вознаграждения, не превышающей базовую ставку, установленную Национальным Банком Республики Казахстан и увеличенную на 7 (семь) процентных пунктов, </w:t>
      </w:r>
      <w:r w:rsidR="00422A43" w:rsidRPr="004F6572">
        <w:rPr>
          <w:rStyle w:val="s1"/>
          <w:b w:val="0"/>
          <w:color w:val="auto"/>
          <w:sz w:val="28"/>
          <w:szCs w:val="28"/>
        </w:rPr>
        <w:t>из которых 7 % оплачивает предприниматель, а разница субсидируется государством</w:t>
      </w:r>
      <w:r w:rsidRPr="004F6572">
        <w:rPr>
          <w:rStyle w:val="s0"/>
          <w:color w:val="auto"/>
          <w:sz w:val="28"/>
          <w:szCs w:val="28"/>
        </w:rPr>
        <w:t>. Проекты, одобренные до утверждения вышеуказанной ставки вознаграждения, действуют на ранее одобренных условиях уполномоченным органом финансового агентства до полного исполнения предпринимателями своих обязательств по ним.</w:t>
      </w:r>
    </w:p>
    <w:p w14:paraId="6B77AA41" w14:textId="4032BFC4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rStyle w:val="s0"/>
          <w:color w:val="auto"/>
          <w:sz w:val="28"/>
          <w:szCs w:val="28"/>
        </w:rPr>
        <w:t xml:space="preserve">Для субъектов социального предпринимательства субсидирование и гарантирование по кредитам/финансированию осуществляются без отраслевых ограничений и с номинальной ставкой вознаграждения, не превышающей базовую ставку, установленную Национальным Банком Республики Казахстан и увеличенную на 7 (семь) процентных пунктов, </w:t>
      </w:r>
      <w:r w:rsidR="00422A43" w:rsidRPr="004F6572">
        <w:rPr>
          <w:rStyle w:val="s1"/>
          <w:b w:val="0"/>
          <w:color w:val="auto"/>
          <w:sz w:val="28"/>
          <w:szCs w:val="28"/>
        </w:rPr>
        <w:t>из которых 7 % оплачивает предприниматель, а разница субсидируется государством</w:t>
      </w:r>
      <w:r w:rsidRPr="004F6572">
        <w:rPr>
          <w:rStyle w:val="s0"/>
          <w:color w:val="auto"/>
          <w:sz w:val="28"/>
          <w:szCs w:val="28"/>
        </w:rPr>
        <w:t>.</w:t>
      </w:r>
    </w:p>
    <w:p w14:paraId="60FC11CB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rStyle w:val="s0"/>
          <w:color w:val="auto"/>
          <w:sz w:val="28"/>
          <w:szCs w:val="28"/>
        </w:rPr>
        <w:t xml:space="preserve">Портфельное субсидирование части ставки вознаграждения и частичное гарантирование осуществляются только по микрокредитам МФО с номинальной </w:t>
      </w:r>
      <w:r w:rsidRPr="004F6572">
        <w:rPr>
          <w:rStyle w:val="s0"/>
          <w:color w:val="auto"/>
          <w:sz w:val="28"/>
          <w:szCs w:val="28"/>
        </w:rPr>
        <w:lastRenderedPageBreak/>
        <w:t>ставкой вознаграждения не более 28 % годовых, из которых 50 % от номинальной ставки вознаграждения субсидируется государством.</w:t>
      </w:r>
    </w:p>
    <w:p w14:paraId="4143823F" w14:textId="1269F266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rStyle w:val="s0"/>
          <w:color w:val="auto"/>
          <w:sz w:val="28"/>
          <w:szCs w:val="28"/>
        </w:rPr>
      </w:pPr>
      <w:r w:rsidRPr="004F6572">
        <w:rPr>
          <w:rStyle w:val="s0"/>
          <w:color w:val="auto"/>
          <w:sz w:val="28"/>
          <w:szCs w:val="28"/>
        </w:rPr>
        <w:t xml:space="preserve">Портфельное субсидирование части ставки вознаграждения </w:t>
      </w:r>
      <w:r w:rsidR="00F50087" w:rsidRPr="004F6572">
        <w:rPr>
          <w:rStyle w:val="s0"/>
          <w:color w:val="auto"/>
          <w:sz w:val="28"/>
          <w:szCs w:val="28"/>
        </w:rPr>
        <w:t xml:space="preserve">осуществляется </w:t>
      </w:r>
      <w:r w:rsidRPr="004F6572">
        <w:rPr>
          <w:rStyle w:val="s0"/>
          <w:color w:val="auto"/>
          <w:sz w:val="28"/>
          <w:szCs w:val="28"/>
        </w:rPr>
        <w:t xml:space="preserve">по микрокредитам МФО по проектам в приоритетных </w:t>
      </w:r>
      <w:r w:rsidR="0024361D" w:rsidRPr="004F6572">
        <w:rPr>
          <w:rStyle w:val="s0"/>
          <w:color w:val="auto"/>
          <w:sz w:val="28"/>
          <w:szCs w:val="28"/>
        </w:rPr>
        <w:t>видах экономической деятельности</w:t>
      </w:r>
      <w:r w:rsidRPr="004F6572">
        <w:rPr>
          <w:rStyle w:val="s0"/>
          <w:color w:val="auto"/>
          <w:sz w:val="28"/>
          <w:szCs w:val="28"/>
        </w:rPr>
        <w:t xml:space="preserve"> по перечню согласно </w:t>
      </w:r>
      <w:hyperlink w:anchor="sub1" w:history="1">
        <w:r w:rsidRPr="004F6572">
          <w:rPr>
            <w:rStyle w:val="ab"/>
            <w:color w:val="auto"/>
            <w:sz w:val="28"/>
            <w:szCs w:val="28"/>
            <w:u w:val="none"/>
          </w:rPr>
          <w:t>приложению 1</w:t>
        </w:r>
      </w:hyperlink>
      <w:r w:rsidRPr="004F6572">
        <w:rPr>
          <w:rStyle w:val="s0"/>
          <w:color w:val="auto"/>
          <w:sz w:val="28"/>
          <w:szCs w:val="28"/>
        </w:rPr>
        <w:t xml:space="preserve"> к настоящим Правилам.</w:t>
      </w:r>
    </w:p>
    <w:p w14:paraId="55E87B22" w14:textId="07952BD6" w:rsidR="00F50087" w:rsidRPr="004F6572" w:rsidRDefault="00F5008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rStyle w:val="s0"/>
          <w:color w:val="auto"/>
          <w:sz w:val="28"/>
          <w:szCs w:val="28"/>
        </w:rPr>
        <w:t xml:space="preserve">Портфельное частичное гарантирование осуществляются по микрокредитам МФО по проектам в приоритетных </w:t>
      </w:r>
      <w:r w:rsidR="0024361D" w:rsidRPr="004F6572">
        <w:rPr>
          <w:rStyle w:val="s0"/>
          <w:color w:val="auto"/>
          <w:sz w:val="28"/>
          <w:szCs w:val="28"/>
        </w:rPr>
        <w:t xml:space="preserve">видах экономической деятельности </w:t>
      </w:r>
      <w:r w:rsidRPr="004F6572">
        <w:rPr>
          <w:rStyle w:val="s0"/>
          <w:color w:val="auto"/>
          <w:sz w:val="28"/>
          <w:szCs w:val="28"/>
        </w:rPr>
        <w:t xml:space="preserve">по перечню согласно </w:t>
      </w:r>
      <w:r w:rsidRPr="004F6572">
        <w:rPr>
          <w:color w:val="auto"/>
          <w:sz w:val="28"/>
          <w:szCs w:val="28"/>
        </w:rPr>
        <w:t>приложению 2</w:t>
      </w:r>
      <w:r w:rsidRPr="004F6572">
        <w:rPr>
          <w:rStyle w:val="s0"/>
          <w:color w:val="auto"/>
          <w:sz w:val="28"/>
          <w:szCs w:val="28"/>
        </w:rPr>
        <w:t xml:space="preserve"> к настоящим Правилам.</w:t>
      </w:r>
    </w:p>
    <w:p w14:paraId="52C8B5CC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rStyle w:val="s0"/>
          <w:color w:val="auto"/>
          <w:sz w:val="28"/>
          <w:szCs w:val="28"/>
        </w:rPr>
      </w:pPr>
      <w:r w:rsidRPr="004F6572">
        <w:rPr>
          <w:rStyle w:val="s0"/>
          <w:color w:val="auto"/>
          <w:sz w:val="28"/>
          <w:szCs w:val="28"/>
        </w:rPr>
        <w:t>При этом размер портфельной частичной гарантии для субъектов малого, в том числе микропредпринимательства, а также субъектов социального предпринимательства составляет до 85 % включительно от суммы кредита/микрокредита/финансирования, оставшаяся сумма кредита/микрокредита/финансирования покрывается предпринимателем на усмотрение БВУ/МФО.</w:t>
      </w:r>
    </w:p>
    <w:p w14:paraId="78F322E8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12. Срок портфельного субсидирования части ставки вознаграждения/наценки на товар, составляющего доход исламского банка по кредитам/микрокредитам/финансированию на инвестиционные цели, составляет 3 (три) года, на пополнение оборотных средств – 2 (два) года без права пролонгации срока субсидирования.</w:t>
      </w:r>
    </w:p>
    <w:p w14:paraId="228F0948" w14:textId="70C68599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 xml:space="preserve">13. Срок предоставляемой портфельной частичной гарантии составляет </w:t>
      </w:r>
      <w:r w:rsidR="00F50087" w:rsidRPr="004F6572">
        <w:rPr>
          <w:color w:val="auto"/>
          <w:sz w:val="28"/>
          <w:szCs w:val="28"/>
        </w:rPr>
        <w:t>не более срока кредита/микрокредита/финансирования</w:t>
      </w:r>
      <w:r w:rsidRPr="004F6572">
        <w:rPr>
          <w:color w:val="auto"/>
          <w:sz w:val="28"/>
          <w:szCs w:val="28"/>
        </w:rPr>
        <w:t xml:space="preserve">. </w:t>
      </w:r>
    </w:p>
    <w:p w14:paraId="6463D151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14. Портфельное субсидирование части ставки вознаграждения/наценки на товар, составляющего доход исламского банка, и частичное гарантирование осуществляются по кредитам/микрокредитам/финансированию БВУ/МФО, отбираемым в соответствии с внутренними нормативными документами уполномоченного органа финансового агентства.</w:t>
      </w:r>
    </w:p>
    <w:p w14:paraId="6461F92C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15. Уполномоченный орган финансового агентства определяет лимит портфельного субсидирования части ставки вознаграждения/наценки на товар, составляющего доход исламского банка и частичного гарантирования, для каждого БВУ/МФО в разрезе его региональных филиалов.</w:t>
      </w:r>
    </w:p>
    <w:p w14:paraId="1DA10AA4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bookmarkStart w:id="3" w:name="SUB1400"/>
      <w:bookmarkEnd w:id="3"/>
      <w:r w:rsidRPr="004F6572">
        <w:rPr>
          <w:color w:val="auto"/>
          <w:sz w:val="28"/>
          <w:szCs w:val="28"/>
        </w:rPr>
        <w:t>16. В случае превышения выплаченных финансовым агентством требований БВУ/МФО порога свыше 10 % от объема (остатка задолженности) кредитного портфеля, сформированного по гарантии финансового агентства, финансовое агентство прекращает портфельное субсидирование части ставки вознаграждения и частичное гарантирование. При наступлении такого случая не допускаются к рассмотрению новые проекты.</w:t>
      </w:r>
    </w:p>
    <w:p w14:paraId="46220082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При этом финансовое агентство обеспечивает исполнение обязательств по ранее заключенным договорам.</w:t>
      </w:r>
    </w:p>
    <w:p w14:paraId="217A4748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 xml:space="preserve">17. Субсидированию подлежат кредиты/микрокредиты БВУ/МФО, направленные на финансирование предпринимателей через механизм (сделку) секьюритизации. При этом финансовым агентством приобретаются </w:t>
      </w:r>
      <w:proofErr w:type="spellStart"/>
      <w:r w:rsidRPr="004F6572">
        <w:rPr>
          <w:color w:val="auto"/>
          <w:sz w:val="28"/>
          <w:szCs w:val="28"/>
        </w:rPr>
        <w:t>секьюритизированные</w:t>
      </w:r>
      <w:proofErr w:type="spellEnd"/>
      <w:r w:rsidRPr="004F6572">
        <w:rPr>
          <w:color w:val="auto"/>
          <w:sz w:val="28"/>
          <w:szCs w:val="28"/>
        </w:rPr>
        <w:t xml:space="preserve"> облигации за счет собственных либо привлеченных </w:t>
      </w:r>
      <w:r w:rsidRPr="004F6572">
        <w:rPr>
          <w:color w:val="auto"/>
          <w:sz w:val="28"/>
          <w:szCs w:val="28"/>
        </w:rPr>
        <w:lastRenderedPageBreak/>
        <w:t>средств из иных источников финансирования.</w:t>
      </w:r>
    </w:p>
    <w:p w14:paraId="6B0D56A4" w14:textId="77777777" w:rsidR="001F6CA7" w:rsidRPr="004F6572" w:rsidRDefault="001F6CA7" w:rsidP="00A41C78">
      <w:pPr>
        <w:pStyle w:val="pc"/>
        <w:widowControl w:val="0"/>
        <w:shd w:val="clear" w:color="auto" w:fill="FFFFFF" w:themeFill="background1"/>
        <w:contextualSpacing/>
        <w:rPr>
          <w:rStyle w:val="s1"/>
          <w:color w:val="auto"/>
          <w:sz w:val="28"/>
          <w:szCs w:val="28"/>
        </w:rPr>
      </w:pPr>
    </w:p>
    <w:p w14:paraId="79C1C856" w14:textId="77777777" w:rsidR="001F6CA7" w:rsidRPr="004F6572" w:rsidRDefault="001F6CA7" w:rsidP="00A41C78">
      <w:pPr>
        <w:pStyle w:val="pc"/>
        <w:widowControl w:val="0"/>
        <w:shd w:val="clear" w:color="auto" w:fill="FFFFFF" w:themeFill="background1"/>
        <w:contextualSpacing/>
        <w:rPr>
          <w:rStyle w:val="s1"/>
          <w:color w:val="auto"/>
          <w:sz w:val="28"/>
          <w:szCs w:val="28"/>
        </w:rPr>
      </w:pPr>
    </w:p>
    <w:p w14:paraId="1A2F87B3" w14:textId="77777777" w:rsidR="001F6CA7" w:rsidRPr="004F6572" w:rsidRDefault="001F6CA7" w:rsidP="00A41C78">
      <w:pPr>
        <w:pStyle w:val="pc"/>
        <w:widowControl w:val="0"/>
        <w:shd w:val="clear" w:color="auto" w:fill="FFFFFF" w:themeFill="background1"/>
        <w:contextualSpacing/>
        <w:rPr>
          <w:color w:val="auto"/>
          <w:sz w:val="28"/>
          <w:szCs w:val="28"/>
        </w:rPr>
      </w:pPr>
      <w:r w:rsidRPr="004F6572">
        <w:rPr>
          <w:rStyle w:val="s1"/>
          <w:color w:val="auto"/>
          <w:sz w:val="28"/>
          <w:szCs w:val="28"/>
        </w:rPr>
        <w:t>Параграф 2. Определение лимита на БВУ/МФО в рамках предоставления портфельного субсидирования части ставки вознаграждения по кредитам/микрокредитам субъектов малого, в том числе микропредпринимательства</w:t>
      </w:r>
    </w:p>
    <w:p w14:paraId="2C75ACA1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contextualSpacing/>
        <w:rPr>
          <w:color w:val="auto"/>
          <w:sz w:val="28"/>
          <w:szCs w:val="28"/>
        </w:rPr>
      </w:pPr>
    </w:p>
    <w:p w14:paraId="396C64B8" w14:textId="0B00453B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 xml:space="preserve">18. Лимиты на БВУ/МФО утверждаются уполномоченным органом финансового агентства ежегодно по предварительному согласованию с БВУ/МФО, а также допускается дополнительное увеличение в течение года в случае освоения лимита либо </w:t>
      </w:r>
      <w:proofErr w:type="spellStart"/>
      <w:r w:rsidRPr="004F6572">
        <w:rPr>
          <w:color w:val="auto"/>
          <w:sz w:val="28"/>
          <w:szCs w:val="28"/>
        </w:rPr>
        <w:t>секвестирован</w:t>
      </w:r>
      <w:r w:rsidR="004D59D2" w:rsidRPr="004F6572">
        <w:rPr>
          <w:color w:val="auto"/>
          <w:sz w:val="28"/>
          <w:szCs w:val="28"/>
        </w:rPr>
        <w:t>ы</w:t>
      </w:r>
      <w:proofErr w:type="spellEnd"/>
      <w:r w:rsidRPr="004F6572">
        <w:rPr>
          <w:color w:val="auto"/>
          <w:sz w:val="28"/>
          <w:szCs w:val="28"/>
        </w:rPr>
        <w:t xml:space="preserve"> в случае ненадлежащего исполнения обязательств по освоению БВУ/МФО средств.</w:t>
      </w:r>
    </w:p>
    <w:p w14:paraId="0E60C495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Лимиты на БВУ/МФО в рамках субсидирования части ставки вознаграждения устанавливаются исходя из расчета суммы принятых обязательств по ранее утвержденным графикам погашений платежей к кредитным договорам и потребности средств для принятия новых графиков платежей к кредитным договорам в текущем финансовом году.</w:t>
      </w:r>
    </w:p>
    <w:p w14:paraId="31624486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При этом, принятые обязательства по ранее утвержденным графикам погашений платежей к кредитным договорам на текущий финансовый год оплачиваются без установления лимита на БВУ/МФО.</w:t>
      </w:r>
    </w:p>
    <w:p w14:paraId="21EB8B98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19. Для участия в распределении лимита БВУ соответствует следующим требованиям:</w:t>
      </w:r>
    </w:p>
    <w:p w14:paraId="6457018F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 xml:space="preserve">1) выполнение </w:t>
      </w:r>
      <w:proofErr w:type="spellStart"/>
      <w:r w:rsidRPr="004F6572">
        <w:rPr>
          <w:color w:val="auto"/>
          <w:sz w:val="28"/>
          <w:szCs w:val="28"/>
        </w:rPr>
        <w:t>пруденциальных</w:t>
      </w:r>
      <w:proofErr w:type="spellEnd"/>
      <w:r w:rsidRPr="004F6572">
        <w:rPr>
          <w:color w:val="auto"/>
          <w:sz w:val="28"/>
          <w:szCs w:val="28"/>
        </w:rPr>
        <w:t xml:space="preserve"> и иных нормативов Национального Банка Республики Казахстан;</w:t>
      </w:r>
    </w:p>
    <w:p w14:paraId="78E3C5C1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2) соответствие внутренним документам финансового агентства.</w:t>
      </w:r>
    </w:p>
    <w:p w14:paraId="55267226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20. Для участия в распределении лимита МФО соответствуют следующим требованиям:</w:t>
      </w:r>
    </w:p>
    <w:p w14:paraId="3EF61184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1) собственный капитал МФО не ниже минимального уровня, установленного Национальным Банком Республики Казахстан на дату подачи документов;</w:t>
      </w:r>
    </w:p>
    <w:p w14:paraId="010ADC82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2) наличие учетной регистрации в Национальном Банке Республики Казахстан;</w:t>
      </w:r>
    </w:p>
    <w:p w14:paraId="18BA1BC1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 xml:space="preserve">3) выполнение </w:t>
      </w:r>
      <w:proofErr w:type="spellStart"/>
      <w:r w:rsidRPr="004F6572">
        <w:rPr>
          <w:color w:val="auto"/>
          <w:sz w:val="28"/>
          <w:szCs w:val="28"/>
        </w:rPr>
        <w:t>пруденциальных</w:t>
      </w:r>
      <w:proofErr w:type="spellEnd"/>
      <w:r w:rsidRPr="004F6572">
        <w:rPr>
          <w:color w:val="auto"/>
          <w:sz w:val="28"/>
          <w:szCs w:val="28"/>
        </w:rPr>
        <w:t xml:space="preserve"> и иных нормативов Национального Банка Республики Казахстан;</w:t>
      </w:r>
    </w:p>
    <w:p w14:paraId="36C77B41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4) соответствие внутренним документам финансового агентства.</w:t>
      </w:r>
    </w:p>
    <w:p w14:paraId="1DD03E2D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 xml:space="preserve">21. В случае, если объем освоения лимита БВУ/МФО составляет менее </w:t>
      </w:r>
      <w:r w:rsidRPr="004F6572">
        <w:rPr>
          <w:color w:val="auto"/>
          <w:sz w:val="28"/>
          <w:szCs w:val="28"/>
        </w:rPr>
        <w:br/>
        <w:t>30 % по истечении 6 (шесть) месяцев с момента определения финансовым агентством лимита, допускается перераспределение лимитов в другие БВУ/МФО.</w:t>
      </w:r>
    </w:p>
    <w:p w14:paraId="58EE0024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 xml:space="preserve">22. После определения лимита между БВУ/МФО и финансовым агентством заключается соглашение о портфельном субсидировании части ставки вознаграждения/наценки и частичном гарантировании, в котором </w:t>
      </w:r>
      <w:r w:rsidRPr="004F6572">
        <w:rPr>
          <w:color w:val="auto"/>
          <w:sz w:val="28"/>
          <w:szCs w:val="28"/>
        </w:rPr>
        <w:lastRenderedPageBreak/>
        <w:t>указываются:</w:t>
      </w:r>
    </w:p>
    <w:p w14:paraId="3D883CF8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1) сроки освоения лимитов БВУ/МФО;</w:t>
      </w:r>
    </w:p>
    <w:p w14:paraId="2E97D268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2) порядок оплаты портфельной частичной гарантии;</w:t>
      </w:r>
    </w:p>
    <w:p w14:paraId="116FB13B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3) порядок оплаты портфельного субсидирования части ставки вознаграждения;</w:t>
      </w:r>
    </w:p>
    <w:p w14:paraId="04EEE8EC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4) осуществление мониторинга реализации проектов;</w:t>
      </w:r>
    </w:p>
    <w:p w14:paraId="5C6A59F5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5) условия перераспределения высвободившихся лимитов между проектами, по которым прекращено субсидирование (нецелевое использование средств).</w:t>
      </w:r>
    </w:p>
    <w:p w14:paraId="7709FCFE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 xml:space="preserve">23. БВУ/МФО уплачивают финансовому агентству штраф в размере 50 (пятьдесят) месячных расчетных показателей (далее – </w:t>
      </w:r>
      <w:hyperlink r:id="rId12" w:history="1">
        <w:r w:rsidRPr="004F6572">
          <w:rPr>
            <w:rStyle w:val="ab"/>
            <w:color w:val="auto"/>
            <w:sz w:val="28"/>
            <w:szCs w:val="28"/>
            <w:u w:val="none"/>
          </w:rPr>
          <w:t>МРП</w:t>
        </w:r>
      </w:hyperlink>
      <w:r w:rsidRPr="004F6572">
        <w:rPr>
          <w:rStyle w:val="ab"/>
          <w:color w:val="auto"/>
          <w:sz w:val="28"/>
          <w:szCs w:val="28"/>
          <w:u w:val="none"/>
        </w:rPr>
        <w:t>)</w:t>
      </w:r>
      <w:r w:rsidRPr="004F6572">
        <w:rPr>
          <w:color w:val="auto"/>
          <w:sz w:val="28"/>
          <w:szCs w:val="28"/>
        </w:rPr>
        <w:t xml:space="preserve"> в случаях </w:t>
      </w:r>
      <w:proofErr w:type="spellStart"/>
      <w:r w:rsidRPr="004F6572">
        <w:rPr>
          <w:color w:val="auto"/>
          <w:sz w:val="28"/>
          <w:szCs w:val="28"/>
        </w:rPr>
        <w:t>неуведомления</w:t>
      </w:r>
      <w:proofErr w:type="spellEnd"/>
      <w:r w:rsidRPr="004F6572">
        <w:rPr>
          <w:color w:val="auto"/>
          <w:sz w:val="28"/>
          <w:szCs w:val="28"/>
        </w:rPr>
        <w:t>/несвоевременного уведомления финансового агентства о частичном/полном досрочном погашении предпринимателем основного долга, а также изменении графика платежа, при этом сроки уведомления указаны в соглашении о портфельном субсидировании части ставки вознаграждения/наценки и частичном гарантировании между БВУ/МФО и финансовым агентством.</w:t>
      </w:r>
    </w:p>
    <w:p w14:paraId="553B992E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В случае частичного досрочного погашения основного долга по кредиту/микрокредиту/финансированию предпринимателя, БВУ/МФО направляют в финансовое агентство копию дополнительного соглашения к кредитному договору/договору финансирования либо письмо БВУ/МФО с измененным графиком погашения платежей в электронном формате (XLS или XLSX) и указанием причитающейся к выплате суммы субсидий.</w:t>
      </w:r>
    </w:p>
    <w:p w14:paraId="6A704BC1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В случае неоднократно частичного досрочного погашения основного долга по кредиту/микрокредиту/финансированию предпринимателем в течение календарного месяца допускается предоставление в финансовое агентство копии БВУ/МФО объединенных по таким случаям дополнительного соглашения к кредитному договору/договору финансирования либо письма БВУ/МФО с измененным графиком погашения платежей в электронном формате (XLS или XLSX) и указанием причитающейся к выплате суммы субсидий.</w:t>
      </w:r>
    </w:p>
    <w:p w14:paraId="71172757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contextualSpacing/>
        <w:rPr>
          <w:color w:val="auto"/>
          <w:sz w:val="28"/>
          <w:szCs w:val="28"/>
        </w:rPr>
      </w:pPr>
    </w:p>
    <w:p w14:paraId="204D3AF4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contextualSpacing/>
        <w:rPr>
          <w:color w:val="auto"/>
          <w:sz w:val="28"/>
          <w:szCs w:val="28"/>
        </w:rPr>
      </w:pPr>
    </w:p>
    <w:p w14:paraId="4DDB7057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contextualSpacing/>
        <w:rPr>
          <w:color w:val="auto"/>
          <w:sz w:val="28"/>
          <w:szCs w:val="28"/>
        </w:rPr>
      </w:pPr>
      <w:r w:rsidRPr="004F6572">
        <w:rPr>
          <w:rStyle w:val="s1"/>
          <w:color w:val="auto"/>
          <w:sz w:val="28"/>
          <w:szCs w:val="28"/>
        </w:rPr>
        <w:t>Параграф 3. Предоставление портфельного частичного гарантирования</w:t>
      </w:r>
    </w:p>
    <w:p w14:paraId="7671A14E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contextualSpacing/>
        <w:rPr>
          <w:color w:val="auto"/>
          <w:sz w:val="28"/>
          <w:szCs w:val="28"/>
        </w:rPr>
      </w:pPr>
    </w:p>
    <w:p w14:paraId="0046162A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24. Предприниматель обращается в БВУ/МФО с заявкой на предоставление кредита/микрокредита/финансирования.</w:t>
      </w:r>
    </w:p>
    <w:p w14:paraId="1BCD013B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25. В случае недостаточности залогового обеспечения у заемщика по кредиту/микрокредиту/финансированию, финансовое агентство обеспечивает гарантирование в размере до 85 % от суммы кредита/микрокредита/ финансирования.</w:t>
      </w:r>
    </w:p>
    <w:p w14:paraId="22B50236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rStyle w:val="s0"/>
          <w:color w:val="auto"/>
          <w:sz w:val="28"/>
          <w:szCs w:val="28"/>
        </w:rPr>
        <w:t xml:space="preserve">26. БВУ/МФО проводит комплексную оценку/экспертизу финансово-экономической эффективности проекта. В случае принятия БВУ/МФО положительного решения о предоставлении кредита/микрокредита/ </w:t>
      </w:r>
      <w:r w:rsidRPr="004F6572">
        <w:rPr>
          <w:rStyle w:val="s0"/>
          <w:color w:val="auto"/>
          <w:sz w:val="28"/>
          <w:szCs w:val="28"/>
        </w:rPr>
        <w:lastRenderedPageBreak/>
        <w:t>финансирования с гарантией финансового агентства в рамках портфельного гарантирования БВУ/МФО предоставляет финансовому агентству:</w:t>
      </w:r>
    </w:p>
    <w:p w14:paraId="1522A850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rStyle w:val="s0"/>
          <w:color w:val="auto"/>
          <w:sz w:val="28"/>
          <w:szCs w:val="28"/>
        </w:rPr>
        <w:t>1) копию кредитного договора/договора финансирования или данные на автоматизированный сервис финансового агентства по кредитному договору/договору финансирования;</w:t>
      </w:r>
    </w:p>
    <w:p w14:paraId="6D9FBE9B" w14:textId="7801B028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rStyle w:val="s0"/>
          <w:color w:val="auto"/>
          <w:sz w:val="28"/>
          <w:szCs w:val="28"/>
        </w:rPr>
        <w:t xml:space="preserve">2) письмо-уведомление по форме согласно </w:t>
      </w:r>
      <w:hyperlink w:anchor="sub2" w:history="1">
        <w:r w:rsidR="00FF1358" w:rsidRPr="004F6572">
          <w:rPr>
            <w:rStyle w:val="ab"/>
            <w:color w:val="auto"/>
            <w:sz w:val="28"/>
            <w:szCs w:val="28"/>
            <w:u w:val="none"/>
          </w:rPr>
          <w:t>приложению 3</w:t>
        </w:r>
      </w:hyperlink>
      <w:r w:rsidR="00FF1358" w:rsidRPr="004F6572">
        <w:rPr>
          <w:rStyle w:val="s0"/>
          <w:color w:val="auto"/>
          <w:sz w:val="28"/>
          <w:szCs w:val="28"/>
        </w:rPr>
        <w:t xml:space="preserve"> </w:t>
      </w:r>
      <w:r w:rsidRPr="004F6572">
        <w:rPr>
          <w:rStyle w:val="s0"/>
          <w:color w:val="auto"/>
          <w:sz w:val="28"/>
          <w:szCs w:val="28"/>
        </w:rPr>
        <w:t>к настоящим Правилам.</w:t>
      </w:r>
    </w:p>
    <w:p w14:paraId="24602D55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rStyle w:val="s0"/>
          <w:color w:val="auto"/>
          <w:sz w:val="28"/>
          <w:szCs w:val="28"/>
        </w:rPr>
        <w:t>При этом, в случае передачи данных на автоматизированный сервис финансового агентства, письмо-уведомление не требуется.</w:t>
      </w:r>
    </w:p>
    <w:p w14:paraId="18B7D472" w14:textId="07BF19D0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 xml:space="preserve">27. На основании вышеуказанных документов со дня получения письма-уведомления финансовое агентство в течение 1 (один) рабочего дня направляет в БВУ/МФО гарантийное обязательство по форме согласно </w:t>
      </w:r>
      <w:hyperlink w:anchor="sub3" w:history="1">
        <w:r w:rsidR="00FF1358" w:rsidRPr="004F6572">
          <w:rPr>
            <w:rStyle w:val="ab"/>
            <w:color w:val="auto"/>
            <w:sz w:val="28"/>
            <w:szCs w:val="28"/>
            <w:u w:val="none"/>
          </w:rPr>
          <w:t>приложению 4</w:t>
        </w:r>
      </w:hyperlink>
      <w:r w:rsidR="00FF1358" w:rsidRPr="004F6572">
        <w:rPr>
          <w:color w:val="auto"/>
          <w:sz w:val="28"/>
          <w:szCs w:val="28"/>
        </w:rPr>
        <w:t xml:space="preserve"> </w:t>
      </w:r>
      <w:r w:rsidRPr="004F6572">
        <w:rPr>
          <w:color w:val="auto"/>
          <w:sz w:val="28"/>
          <w:szCs w:val="28"/>
        </w:rPr>
        <w:t>к настоящим Правилам.</w:t>
      </w:r>
    </w:p>
    <w:p w14:paraId="5F5DE697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Гарантийное обязательство заключается на бумажном носителе/в электронной форме, при этом электронная форма гарантийного обязательства подписывается электронной цифровой подписью в соответствии с действующим законодательством Республики Казахстан. В случае рассмотрения заявки через автоматизированный сервис, гарантийное обязательство направляется финансовым агентством посредством сервиса.</w:t>
      </w:r>
    </w:p>
    <w:p w14:paraId="30640C24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 xml:space="preserve">28. В случае превышения заемщиком лимита, указанного в </w:t>
      </w:r>
      <w:hyperlink w:anchor="sub700" w:history="1">
        <w:r w:rsidRPr="004F6572">
          <w:rPr>
            <w:rStyle w:val="ab"/>
            <w:color w:val="auto"/>
            <w:sz w:val="28"/>
            <w:szCs w:val="28"/>
            <w:u w:val="none"/>
          </w:rPr>
          <w:t xml:space="preserve">пункте </w:t>
        </w:r>
        <w:r w:rsidRPr="004F6572">
          <w:rPr>
            <w:rStyle w:val="ab"/>
            <w:color w:val="auto"/>
            <w:sz w:val="28"/>
            <w:szCs w:val="28"/>
            <w:u w:val="none"/>
          </w:rPr>
          <w:br/>
          <w:t>9</w:t>
        </w:r>
      </w:hyperlink>
      <w:r w:rsidRPr="004F6572">
        <w:rPr>
          <w:color w:val="auto"/>
          <w:sz w:val="28"/>
          <w:szCs w:val="28"/>
        </w:rPr>
        <w:t xml:space="preserve"> настоящих Правил, финансирование проекта заемщика не допускается либо размер финансирования сокращается до уровня установленного лимита.</w:t>
      </w:r>
    </w:p>
    <w:p w14:paraId="0932A064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29. В случае рассмотрения заявки через автоматизированный сервис финансового агентства, БВУ/МФО в течение 5 (пять) рабочих дней со дня получения гарантийного обязательства уведомляют финансовое агентство посредством сервиса о предоставлении кредита/микрокредита/финансирования предпринимателю.</w:t>
      </w:r>
    </w:p>
    <w:p w14:paraId="763FD199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 xml:space="preserve">30. В случае ухудшения показателя БВУ/МФО, указанного в </w:t>
      </w:r>
      <w:hyperlink w:anchor="sub1400" w:history="1">
        <w:r w:rsidRPr="004F6572">
          <w:rPr>
            <w:rStyle w:val="ab"/>
            <w:color w:val="auto"/>
            <w:sz w:val="28"/>
            <w:szCs w:val="28"/>
            <w:u w:val="none"/>
          </w:rPr>
          <w:t xml:space="preserve">пункте </w:t>
        </w:r>
        <w:r w:rsidRPr="004F6572">
          <w:rPr>
            <w:rStyle w:val="ab"/>
            <w:color w:val="auto"/>
            <w:sz w:val="28"/>
            <w:szCs w:val="28"/>
            <w:u w:val="none"/>
          </w:rPr>
          <w:br/>
          <w:t>16</w:t>
        </w:r>
      </w:hyperlink>
      <w:r w:rsidRPr="004F6572">
        <w:rPr>
          <w:color w:val="auto"/>
          <w:sz w:val="28"/>
          <w:szCs w:val="28"/>
        </w:rPr>
        <w:t xml:space="preserve"> настоящих Правил, финансовым агентством допускается перераспределение лимита по портфельному частичному гарантированию в другие БВУ/МФО.</w:t>
      </w:r>
    </w:p>
    <w:p w14:paraId="0958E068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31. Выплата гарантии финансовым агентством БВУ/МФО осуществляется в соответствии с процедурами, указанными в соглашении о портфельном субсидировании части ставки вознаграждения/наценки и частичном гарантировании между БВУ/МФО и финансовым агентством.</w:t>
      </w:r>
    </w:p>
    <w:p w14:paraId="31A5B925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32. Если в течение 120 (сто двадцать) календарных дней с даты неисполнения/ненадлежащего исполнения предпринимателем обязательств по погашению суммы основного долга по кредитному договору/договору финансирования предприниматель не исполнил/исполнил ненадлежащим образом обязательства по погашению суммы основного долга по кредитному договору/договору финансирования, БВУ/МФО допускается предъявлять требование к финансовому агентству.</w:t>
      </w:r>
    </w:p>
    <w:p w14:paraId="3DBC7F3B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rStyle w:val="s0"/>
          <w:color w:val="auto"/>
          <w:sz w:val="28"/>
          <w:szCs w:val="28"/>
        </w:rPr>
        <w:t xml:space="preserve">33. Финансовое агентство оплачивает гарантии по кредитам/микрокредитам/финансированию БВУ/МФО в течение 20 (двадцать) </w:t>
      </w:r>
      <w:r w:rsidRPr="004F6572">
        <w:rPr>
          <w:rStyle w:val="s0"/>
          <w:color w:val="auto"/>
          <w:sz w:val="28"/>
          <w:szCs w:val="28"/>
        </w:rPr>
        <w:lastRenderedPageBreak/>
        <w:t>рабочих дней с момента получения требования.</w:t>
      </w:r>
    </w:p>
    <w:p w14:paraId="0369DC85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34. При нецелевом/частичном нецелевом использовании кредита/микрокредита/финансирования гарантия финансового агентства аннулируется/сумма гарантии снижается пропорционально сумме кредита микрокредита/финансирования, использованного по нецелевому назначению.</w:t>
      </w:r>
    </w:p>
    <w:p w14:paraId="0F3D84E1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35. В случае высвобождения средств за счет аннулирования гарантии/снижения суммы гарантии по кредитам/микрокредитам/финансированию, БВУ/МФО рассматривает заявки по новым проектам в рамках выделенного лимита.</w:t>
      </w:r>
    </w:p>
    <w:p w14:paraId="461F65CF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36. БВУ/МФО не взимают какие-либо комиссии, сборы и/или иные платежи, связанные с кредитом/микрокредитом/финансированием, за исключением:</w:t>
      </w:r>
    </w:p>
    <w:p w14:paraId="3D918746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1) связанных с изменением условий кредитования/финансирования, инициируемых предпринимателем;</w:t>
      </w:r>
    </w:p>
    <w:p w14:paraId="12FF5070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2) взимаемых по причине нарушения предпринимателем обязательств по кредиту/микрокредиту/финансированию.</w:t>
      </w:r>
    </w:p>
    <w:p w14:paraId="67BDA184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37. Финансовое агентство до уточнения республиканского и/или местного бюджетов текущего финансового года заключает договоры гарантии при дальнейшем возмещении средств из республиканского и/или местного бюджетов уполномоченным органом по предпринимательству/местным исполнительным органом области (столицы, городов республиканского значения) в объеме не более 10 % от объема расходов бюджетной программы на текущий финансовый год по утвержденному (уточненному) бюджету.</w:t>
      </w:r>
    </w:p>
    <w:p w14:paraId="70EA3412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Финансовое агентство уведомляет уполномоченный орган по предпринимательству/местный исполнительный орган области (столицы, городов республиканского значения) о заключенных договорах гарантии с указанием суммы возмещения ежемесячно в срок до 10-го числа для дальнейшего возмещения средств уполномоченным органом по предпринимательству/местным исполнительным органом области (столицы, городов республиканского значения) при очередном уточнении бюджета.</w:t>
      </w:r>
    </w:p>
    <w:p w14:paraId="63DC7EB0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 xml:space="preserve">При выделении средств из республиканского и/или местного бюджетов в текущем финансовом году </w:t>
      </w:r>
      <w:proofErr w:type="spellStart"/>
      <w:r w:rsidRPr="004F6572">
        <w:rPr>
          <w:color w:val="auto"/>
          <w:sz w:val="28"/>
          <w:szCs w:val="28"/>
        </w:rPr>
        <w:t>первоочередно</w:t>
      </w:r>
      <w:proofErr w:type="spellEnd"/>
      <w:r w:rsidRPr="004F6572">
        <w:rPr>
          <w:color w:val="auto"/>
          <w:sz w:val="28"/>
          <w:szCs w:val="28"/>
        </w:rPr>
        <w:t xml:space="preserve"> осуществляется возмещение по ранее заключенным договорам гарантии, а оставшаяся сумма распределяется на новые проекты.</w:t>
      </w:r>
    </w:p>
    <w:p w14:paraId="1CF5125C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В случае недостатка выделенных средств на возмещение ранее заключенных договоров гарантии, в соответствии с частью первой настоящего пункта финансовое агентство приостанавливает гарантирование проектов до полного возмещения средств из республиканского и/или местного бюджетов.</w:t>
      </w:r>
    </w:p>
    <w:p w14:paraId="00CE26E5" w14:textId="77777777" w:rsidR="001F6CA7" w:rsidRPr="004F6572" w:rsidRDefault="001F6CA7" w:rsidP="00A41C78">
      <w:pPr>
        <w:pStyle w:val="pc"/>
        <w:widowControl w:val="0"/>
        <w:shd w:val="clear" w:color="auto" w:fill="FFFFFF" w:themeFill="background1"/>
        <w:contextualSpacing/>
        <w:rPr>
          <w:rStyle w:val="s1"/>
          <w:color w:val="auto"/>
          <w:sz w:val="28"/>
          <w:szCs w:val="28"/>
        </w:rPr>
      </w:pPr>
    </w:p>
    <w:p w14:paraId="7FB6E000" w14:textId="77777777" w:rsidR="001F6CA7" w:rsidRPr="004F6572" w:rsidRDefault="001F6CA7" w:rsidP="00A41C78">
      <w:pPr>
        <w:pStyle w:val="pc"/>
        <w:widowControl w:val="0"/>
        <w:shd w:val="clear" w:color="auto" w:fill="FFFFFF" w:themeFill="background1"/>
        <w:contextualSpacing/>
        <w:rPr>
          <w:rStyle w:val="s1"/>
          <w:color w:val="auto"/>
          <w:sz w:val="28"/>
          <w:szCs w:val="28"/>
        </w:rPr>
      </w:pPr>
    </w:p>
    <w:p w14:paraId="25BC64C7" w14:textId="77777777" w:rsidR="001F6CA7" w:rsidRPr="004F6572" w:rsidRDefault="001F6CA7" w:rsidP="00A41C78">
      <w:pPr>
        <w:pStyle w:val="pc"/>
        <w:widowControl w:val="0"/>
        <w:shd w:val="clear" w:color="auto" w:fill="FFFFFF" w:themeFill="background1"/>
        <w:contextualSpacing/>
        <w:rPr>
          <w:color w:val="auto"/>
          <w:sz w:val="28"/>
          <w:szCs w:val="28"/>
        </w:rPr>
      </w:pPr>
      <w:r w:rsidRPr="004F6572">
        <w:rPr>
          <w:rStyle w:val="s1"/>
          <w:color w:val="auto"/>
          <w:sz w:val="28"/>
          <w:szCs w:val="28"/>
        </w:rPr>
        <w:t>Параграф 4. Порядок предоставления портфельного субсидирования части ставки вознаграждения</w:t>
      </w:r>
    </w:p>
    <w:p w14:paraId="4772E036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</w:p>
    <w:p w14:paraId="1D10611E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lastRenderedPageBreak/>
        <w:t>38. Предприниматель обращается в БВУ/МФО с заявкой на предоставление финансирования.</w:t>
      </w:r>
    </w:p>
    <w:p w14:paraId="186A8C26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39. БВУ/МФО проводит комплексную оценку/экспертизу финансово-экономической эффективности проекта. В случае принятия БВУ/МФО положительного решения о предоставлении кредита/микрокредита/финансирования в рамках портфельного субсидирования, БВУ/МФО предоставляет финансовому агентству:</w:t>
      </w:r>
    </w:p>
    <w:p w14:paraId="4A8F55E3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1) копию кредитного договора/договора финансирования или данные на автоматизированный сервис финансового агентства по кредитному договору/договору финансирования;</w:t>
      </w:r>
    </w:p>
    <w:p w14:paraId="77DEB543" w14:textId="4BF193D3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 xml:space="preserve">2) письмо-уведомление по форме согласно </w:t>
      </w:r>
      <w:hyperlink w:anchor="sub2" w:history="1">
        <w:r w:rsidR="00FF1358" w:rsidRPr="004F6572">
          <w:rPr>
            <w:rStyle w:val="ab"/>
            <w:color w:val="auto"/>
            <w:sz w:val="28"/>
            <w:szCs w:val="28"/>
            <w:u w:val="none"/>
          </w:rPr>
          <w:t>приложению 3</w:t>
        </w:r>
      </w:hyperlink>
      <w:r w:rsidR="00FF1358" w:rsidRPr="004F6572">
        <w:rPr>
          <w:color w:val="auto"/>
          <w:sz w:val="28"/>
          <w:szCs w:val="28"/>
        </w:rPr>
        <w:t xml:space="preserve"> </w:t>
      </w:r>
      <w:r w:rsidRPr="004F6572">
        <w:rPr>
          <w:color w:val="auto"/>
          <w:sz w:val="28"/>
          <w:szCs w:val="28"/>
        </w:rPr>
        <w:t>к настоящим Правилам (в случае передачи данных на автоматизированный сервис финансового агентства, письмо уведомление не требуется).</w:t>
      </w:r>
    </w:p>
    <w:p w14:paraId="35DCB657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rStyle w:val="s0"/>
          <w:color w:val="auto"/>
          <w:sz w:val="28"/>
          <w:szCs w:val="28"/>
        </w:rPr>
        <w:t>40. При подписании кредитного договора/договора финансирования предприниматель принимает на себя обязательство по целевому использованию кредитных средств. При неисполнении данного обязательства предпринимателем:</w:t>
      </w:r>
    </w:p>
    <w:p w14:paraId="6F4BE9C4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rStyle w:val="s0"/>
          <w:color w:val="auto"/>
          <w:sz w:val="28"/>
          <w:szCs w:val="28"/>
        </w:rPr>
        <w:t>1) субсидирование прекращается, предприниматель возмещает финансовому агентству сумму оплаченных субсидий;</w:t>
      </w:r>
    </w:p>
    <w:p w14:paraId="4E53ECF4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rStyle w:val="s0"/>
          <w:color w:val="auto"/>
          <w:sz w:val="28"/>
          <w:szCs w:val="28"/>
        </w:rPr>
        <w:t>2) условия финансирования предпринимателя пересматриваются, согласно которым номинальная ставка вознаграждения не превышает базовую ставку, установленную Национальным Банком Республики Казахстан и увеличенную на 7 (семь) процентных пунктов.</w:t>
      </w:r>
    </w:p>
    <w:p w14:paraId="04B62416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41. БВУ открывают финансовому агентству текущий счет для перечисления сумм субсидий.</w:t>
      </w:r>
    </w:p>
    <w:p w14:paraId="5A93127E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МФО, не имеющие права открытия и ведения банковских счетов юридических лиц, по согласованию с финансовым агентством определяют банк-платежного агента, в котором МФО откроет текущий счет для перечисления субсидий.</w:t>
      </w:r>
    </w:p>
    <w:p w14:paraId="573955F2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 xml:space="preserve">42. По мере подписания кредитных договоров/договоров финансирования БВУ/МФО официальным письмом направляет финансовому агентству пакет документов для осуществления выплат с учетом </w:t>
      </w:r>
      <w:hyperlink w:anchor="sub3700" w:history="1">
        <w:r w:rsidRPr="004F6572">
          <w:rPr>
            <w:rStyle w:val="ab"/>
            <w:color w:val="auto"/>
            <w:sz w:val="28"/>
            <w:szCs w:val="28"/>
            <w:u w:val="none"/>
          </w:rPr>
          <w:t>пункта 39</w:t>
        </w:r>
      </w:hyperlink>
      <w:r w:rsidRPr="004F6572">
        <w:rPr>
          <w:color w:val="auto"/>
          <w:sz w:val="28"/>
          <w:szCs w:val="28"/>
        </w:rPr>
        <w:t xml:space="preserve"> настоящих Правил.</w:t>
      </w:r>
    </w:p>
    <w:p w14:paraId="4DA30D83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Перечисление средств, предусмотренных для субсидирования, осуществляется финансовым агентством на текущий счет в банке/банке-платежном агенте ежемесячно авансовыми платежами (однократно/несколько раз в месяц) с учетом графика платежей к кредитному договору/договору финансирования, предоставленного БВУ/МФО, с учетом возмещения субсидий за предыдущие периоды.</w:t>
      </w:r>
    </w:p>
    <w:p w14:paraId="034A4A50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При этом БВУ/МФО самостоятельно рассчитывают причитающуюся сумму субсидий к получению с учетом норм настоящих Правил, проверка указанных расчетов финансовым агентством не осуществляется.</w:t>
      </w:r>
    </w:p>
    <w:p w14:paraId="54118BDE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 xml:space="preserve">После перечисления средств, предусмотренных для субсидирования, финансовое агентство одновременно уведомляет БВУ/МФО путем направления </w:t>
      </w:r>
      <w:r w:rsidRPr="004F6572">
        <w:rPr>
          <w:color w:val="auto"/>
          <w:sz w:val="28"/>
          <w:szCs w:val="28"/>
        </w:rPr>
        <w:lastRenderedPageBreak/>
        <w:t>копии документа о перечислении средств по электронной почте. В уведомлении указываются наименование БВУ/МФО, регион, наименование предпринимателя, сумма субсидий и период, за который осуществлена выплата.</w:t>
      </w:r>
    </w:p>
    <w:p w14:paraId="402FB551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43. Перечисление средств, предусмотренных для субсидирования, по проектам предпринимателей, при снижении кредитного рейтинга и иных признаков ухудшения финансового состояния БВУ/банка-платежного агента (наступление одного или нескольких случаев), в том числе:</w:t>
      </w:r>
    </w:p>
    <w:p w14:paraId="014BC3F7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 xml:space="preserve">при снижении кредитного рейтинга от международных рейтинговых агентств ниже уровня «В» по шкале рейтингов </w:t>
      </w:r>
      <w:proofErr w:type="spellStart"/>
      <w:r w:rsidRPr="004F6572">
        <w:rPr>
          <w:color w:val="auto"/>
          <w:sz w:val="28"/>
          <w:szCs w:val="28"/>
        </w:rPr>
        <w:t>Standard&amp;Poors</w:t>
      </w:r>
      <w:proofErr w:type="spellEnd"/>
      <w:r w:rsidRPr="004F6572">
        <w:rPr>
          <w:color w:val="auto"/>
          <w:sz w:val="28"/>
          <w:szCs w:val="28"/>
        </w:rPr>
        <w:t>;</w:t>
      </w:r>
    </w:p>
    <w:p w14:paraId="52A97E8C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при снижении значения коэффициента К4 ниже уровня 0,4;</w:t>
      </w:r>
    </w:p>
    <w:p w14:paraId="4B6893F5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 xml:space="preserve">при нарушении </w:t>
      </w:r>
      <w:proofErr w:type="spellStart"/>
      <w:r w:rsidRPr="004F6572">
        <w:rPr>
          <w:color w:val="auto"/>
          <w:sz w:val="28"/>
          <w:szCs w:val="28"/>
        </w:rPr>
        <w:t>пруденциальных</w:t>
      </w:r>
      <w:proofErr w:type="spellEnd"/>
      <w:r w:rsidRPr="004F6572">
        <w:rPr>
          <w:color w:val="auto"/>
          <w:sz w:val="28"/>
          <w:szCs w:val="28"/>
        </w:rPr>
        <w:t xml:space="preserve"> нормативов в течение 2 (два) месяцев подряд, осуществляется финансовым агентством на основании уведомления БВУ/МФО о факте проведения предпринимателем полной выплаты по кредиту (основной долг, субсидируемая и </w:t>
      </w:r>
      <w:proofErr w:type="spellStart"/>
      <w:r w:rsidRPr="004F6572">
        <w:rPr>
          <w:color w:val="auto"/>
          <w:sz w:val="28"/>
          <w:szCs w:val="28"/>
        </w:rPr>
        <w:t>несубсидируемая</w:t>
      </w:r>
      <w:proofErr w:type="spellEnd"/>
      <w:r w:rsidRPr="004F6572">
        <w:rPr>
          <w:color w:val="auto"/>
          <w:sz w:val="28"/>
          <w:szCs w:val="28"/>
        </w:rPr>
        <w:t xml:space="preserve"> часть вознаграждения) либо платежами, покрывающими предстоящие обязательства предпринимателя по субсидируемой части вознаграждения на краткосрочный период, исходя из графиков платежей к кредитному договору/договору финансирования.</w:t>
      </w:r>
    </w:p>
    <w:p w14:paraId="0600EDCE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В случае исправления у БВУ/банка-платежного агента показателей, указанных выше, перечисление финансовым агентством средств, предусмотренных для субсидирования, осуществляется авансовыми платежами (однократно/несколько раз в месяц) с учетом графика платежей к кредитному договору/договору финансирования.</w:t>
      </w:r>
    </w:p>
    <w:p w14:paraId="6CAFBC78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44. БВУ/МФО на основании уведомления финансового агентства осуществляют списание с текущего счета финансового агентства суммы субсидий по проектам предпринимателей. БВУ/банк-платежный агент не может списывать средства с общих текущих остатков средств на счетах.</w:t>
      </w:r>
    </w:p>
    <w:p w14:paraId="2CDE301F" w14:textId="3E35E665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 xml:space="preserve">При этом БВУ/МФО возмещает субсидии по измененным графикам погашения, рассчитанным согласно частичным досрочным погашениям в пределах суммы </w:t>
      </w:r>
      <w:r w:rsidR="00957798" w:rsidRPr="004F6572">
        <w:rPr>
          <w:color w:val="auto"/>
          <w:sz w:val="28"/>
          <w:szCs w:val="28"/>
        </w:rPr>
        <w:t>остатка,</w:t>
      </w:r>
      <w:r w:rsidRPr="004F6572">
        <w:rPr>
          <w:color w:val="auto"/>
          <w:sz w:val="28"/>
          <w:szCs w:val="28"/>
        </w:rPr>
        <w:t xml:space="preserve"> не превышающей плановый платеж по графику платежей к кредитному договору/договору финансирования.</w:t>
      </w:r>
    </w:p>
    <w:p w14:paraId="62E8D7B9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 xml:space="preserve">45. Предприниматель производит выплату вознаграждения БВУ/МФО в части </w:t>
      </w:r>
      <w:proofErr w:type="spellStart"/>
      <w:r w:rsidRPr="004F6572">
        <w:rPr>
          <w:color w:val="auto"/>
          <w:sz w:val="28"/>
          <w:szCs w:val="28"/>
        </w:rPr>
        <w:t>несубсидируемой</w:t>
      </w:r>
      <w:proofErr w:type="spellEnd"/>
      <w:r w:rsidRPr="004F6572">
        <w:rPr>
          <w:color w:val="auto"/>
          <w:sz w:val="28"/>
          <w:szCs w:val="28"/>
        </w:rPr>
        <w:t xml:space="preserve"> ставки вознаграждения согласно графику погашения в соответствии с кредитным договором/договором финансирования.</w:t>
      </w:r>
    </w:p>
    <w:p w14:paraId="19A8B278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 xml:space="preserve">По факту проведения предпринимателем полной выплаты платежа по кредиту/микрокредиту/финансированию (основному долгу и </w:t>
      </w:r>
      <w:proofErr w:type="spellStart"/>
      <w:r w:rsidRPr="004F6572">
        <w:rPr>
          <w:color w:val="auto"/>
          <w:sz w:val="28"/>
          <w:szCs w:val="28"/>
        </w:rPr>
        <w:t>несубсидируемой</w:t>
      </w:r>
      <w:proofErr w:type="spellEnd"/>
      <w:r w:rsidRPr="004F6572">
        <w:rPr>
          <w:color w:val="auto"/>
          <w:sz w:val="28"/>
          <w:szCs w:val="28"/>
        </w:rPr>
        <w:t xml:space="preserve"> части ставки вознаграждения) БВУ/МФО осуществляют списание денег с текущего счета финансового агентства в счет погашения субсидируемой части ставки вознаграждения по кредиту/микрокредиту/финансированию предпринимателя при:</w:t>
      </w:r>
    </w:p>
    <w:p w14:paraId="77D36C66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1) наличии средств на счете финансового агентства на дату погашения предпринимателем планового платежа по кредиту/микрокредиту/ финансированию предпринимателя;</w:t>
      </w:r>
    </w:p>
    <w:p w14:paraId="04F277D9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 xml:space="preserve">2) поступлении средств от финансового агентства после даты погашения </w:t>
      </w:r>
      <w:r w:rsidRPr="004F6572">
        <w:rPr>
          <w:color w:val="auto"/>
          <w:sz w:val="28"/>
          <w:szCs w:val="28"/>
        </w:rPr>
        <w:lastRenderedPageBreak/>
        <w:t>по графику.</w:t>
      </w:r>
    </w:p>
    <w:p w14:paraId="64EC7DCC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46. В случае списания сумм субсидий с текущего счета финансового агентства для погашения субсидируемой части ставки вознаграждения по истечении 30 (тридцать) календарных дней со дня фактического погашения предпринимателем планового платежа по кредиту/микрокредиту/ финансированию, БВУ/МФО уплачивают финансовому агентству штраф в размере 50 (пятьдесят) МРП.</w:t>
      </w:r>
    </w:p>
    <w:p w14:paraId="5FA2DD44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 xml:space="preserve">47. БВУ/МФО обязаны официальным письмом направлять финансовому агентству информацию о заемщике для соблюдения требования по лимиту, указанному </w:t>
      </w:r>
      <w:hyperlink w:anchor="sub700" w:history="1">
        <w:r w:rsidRPr="004F6572">
          <w:rPr>
            <w:rStyle w:val="ab"/>
            <w:color w:val="auto"/>
            <w:sz w:val="28"/>
            <w:szCs w:val="28"/>
            <w:u w:val="none"/>
          </w:rPr>
          <w:t>в пункте 9</w:t>
        </w:r>
      </w:hyperlink>
      <w:r w:rsidRPr="004F6572">
        <w:rPr>
          <w:color w:val="auto"/>
          <w:sz w:val="28"/>
          <w:szCs w:val="28"/>
        </w:rPr>
        <w:t xml:space="preserve"> настоящих Правил.</w:t>
      </w:r>
    </w:p>
    <w:p w14:paraId="060F5199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 xml:space="preserve">48. В случае превышения заемщиком лимита, указанного в </w:t>
      </w:r>
      <w:hyperlink w:anchor="sub700" w:history="1">
        <w:r w:rsidRPr="004F6572">
          <w:rPr>
            <w:rStyle w:val="ab"/>
            <w:color w:val="auto"/>
            <w:sz w:val="28"/>
            <w:szCs w:val="28"/>
            <w:u w:val="none"/>
          </w:rPr>
          <w:t>пункте 9</w:t>
        </w:r>
      </w:hyperlink>
      <w:r w:rsidRPr="004F6572">
        <w:rPr>
          <w:color w:val="auto"/>
          <w:sz w:val="28"/>
          <w:szCs w:val="28"/>
        </w:rPr>
        <w:t xml:space="preserve"> настоящих Правил, финансирование проекта заемщика не допускается либо размер финансирования сокращается до уровня установленного лимита.</w:t>
      </w:r>
    </w:p>
    <w:p w14:paraId="14BA1089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49. Выплата субсидий финансовым агентством БВУ/МФО осуществляется в соответствии с процедурами, указанными в соглашении о портфельном субсидировании части ставки вознаграждения/наценки и частичном гарантировании между БВУ/МФО и финансовым агентством.</w:t>
      </w:r>
    </w:p>
    <w:p w14:paraId="411902DB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50. При этом выплата субсидий финансовым агентством БВУ/МФО осуществляется при наличии средств от соответствующего регионального координатора.</w:t>
      </w:r>
    </w:p>
    <w:p w14:paraId="778F500A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rStyle w:val="s0"/>
          <w:color w:val="auto"/>
          <w:sz w:val="28"/>
          <w:szCs w:val="28"/>
        </w:rPr>
        <w:t xml:space="preserve">В случае отсутствия средств из бюджета для субсидирования от соответствующего уполномоченного органа/регионального координатора в том числе при наличии установленного финансовым агентством лимита субсидирования, финансовое агентство не принимает от </w:t>
      </w:r>
      <w:r w:rsidRPr="004F6572">
        <w:rPr>
          <w:color w:val="auto"/>
          <w:sz w:val="28"/>
          <w:szCs w:val="28"/>
        </w:rPr>
        <w:t>БВУ/МФО документы, указанные в пункте 39 настоящих Правил, до момента получения средств от соответствующего уполномоченного органа/регионального координатора.</w:t>
      </w:r>
    </w:p>
    <w:p w14:paraId="4FFE9095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 xml:space="preserve">51. В случае ухудшения показателя БВУ/МФО, указанного в </w:t>
      </w:r>
      <w:hyperlink w:anchor="sub1400" w:history="1">
        <w:r w:rsidRPr="004F6572">
          <w:rPr>
            <w:rStyle w:val="ab"/>
            <w:color w:val="auto"/>
            <w:sz w:val="28"/>
            <w:szCs w:val="28"/>
            <w:u w:val="none"/>
          </w:rPr>
          <w:t>пункте 16</w:t>
        </w:r>
      </w:hyperlink>
      <w:r w:rsidRPr="004F6572">
        <w:rPr>
          <w:color w:val="auto"/>
          <w:sz w:val="28"/>
          <w:szCs w:val="28"/>
        </w:rPr>
        <w:t xml:space="preserve"> настоящих Правил, финансовое агентство прекращает субсидирование новых проектов в рамках лимита.</w:t>
      </w:r>
    </w:p>
    <w:p w14:paraId="73FD9531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52. При нецелевом/частичном нецелевом использовании кредита/микрокредита/финансирования финансовое агентство прекращает субсидирование ставки вознаграждения/наценки, при этом субсидирование прекращается пропорционально сумме нецелевого использования кредита/микрокредита/финансирования, в том числе при самостоятельном выявлении финансовым агентством нецелевого/частичного нецелевого использования.</w:t>
      </w:r>
    </w:p>
    <w:p w14:paraId="62517CAC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53. Прекращение субсидирования финансовым агентством осуществляется в соответствии с процедурами, указанными в соглашении о портфельном субсидировании части ставки вознаграждения/наценки и частичном гарантировании между БВУ/МФО и финансовым агентством.</w:t>
      </w:r>
    </w:p>
    <w:p w14:paraId="6B28C6B2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bookmarkStart w:id="4" w:name="SUB5200"/>
      <w:bookmarkEnd w:id="4"/>
      <w:r w:rsidRPr="004F6572">
        <w:rPr>
          <w:color w:val="auto"/>
          <w:sz w:val="28"/>
          <w:szCs w:val="28"/>
        </w:rPr>
        <w:t>54. БВУ/МФО в течение 5 (пять) рабочих дней направляют уведомление финансовому агентству для рассмотрения вопроса о прекращении субсидирования при установлении следующих фактов:</w:t>
      </w:r>
    </w:p>
    <w:p w14:paraId="165B904E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lastRenderedPageBreak/>
        <w:t>1) нецелевого/частичного нецелевого использования кредита/ микрокредита/финансирования, по которому осуществляется субсидирование, при этом субсидирование прекращается пропорционально сумме нецелевого использования кредита/микрокредита/финансирования;</w:t>
      </w:r>
    </w:p>
    <w:p w14:paraId="51BBBAB4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2) несоответствия проекта и/или предпринимателя условиям настоящих Правил;</w:t>
      </w:r>
    </w:p>
    <w:p w14:paraId="29F67857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3) ареста денег на счетах предпринимателя (за исключением наложения ареста денег на счетах в качестве мер по обеспечению иска, при условии достаточности денег на счете, в полном объеме обеспечивающих исковые требования), и/или приостановления расходных операций по счету предпринимателя.</w:t>
      </w:r>
    </w:p>
    <w:p w14:paraId="6F735920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rStyle w:val="s0"/>
          <w:color w:val="auto"/>
          <w:sz w:val="28"/>
          <w:szCs w:val="28"/>
        </w:rPr>
      </w:pPr>
      <w:r w:rsidRPr="004F6572">
        <w:rPr>
          <w:rStyle w:val="s0"/>
          <w:color w:val="auto"/>
          <w:sz w:val="28"/>
          <w:szCs w:val="28"/>
        </w:rPr>
        <w:t>55. При прекращении субсидирования части ставки вознаграждения по кредитам/микрокредитам/финансированию БВУ/МФО пересматривают условия финансирования, согласно которым номинальная ставка вознаграждения не превышает базовую ставку, установленную Национальным Банком Республики Казахстан и увеличенную на 7 (семь) процентных пунктов.</w:t>
      </w:r>
    </w:p>
    <w:p w14:paraId="372F1151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Сумма выплаченных предпринимателем субсидий подлежит возврату в бюджет в течение 30 (тридцать) календарных дней с даты получения от местных исполнительных органов реквизитов для возврата субсидий при условии полной оплаты предпринимателем задолженности финансовому агентству, при выявлении случаев:</w:t>
      </w:r>
    </w:p>
    <w:p w14:paraId="23B83176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1) несоответствия проекта и/или предпринимателя условиям настоящих Правил;</w:t>
      </w:r>
    </w:p>
    <w:p w14:paraId="6C4E37F5" w14:textId="34D49492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2) нецелевого/частичного нецелевого использования кредита/микрокредита/финансирования, по которому осуществляется субсидирование.</w:t>
      </w:r>
    </w:p>
    <w:p w14:paraId="0FC5A5C5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56. Возобновление субсидирования части ставки вознаграждения/наценки осуществляется согласно условиям, предусмотренным в соглашении о портфельном субсидировании части ставки вознаграждения/наценки и частичном гарантировании между БВУ/МФО и финансовым агентством.</w:t>
      </w:r>
    </w:p>
    <w:p w14:paraId="2C754278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57. БВУ/МФО не взимают какие-либо комиссии, сборы и/или иные платежи, связанные с кредитом/микрокредитом/финансированием, за исключением:</w:t>
      </w:r>
    </w:p>
    <w:p w14:paraId="2983CF82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1) связанных с изменением условий кредитования/финансирования, инициируемых предпринимателем;</w:t>
      </w:r>
    </w:p>
    <w:p w14:paraId="40BC86DE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2) взимаемых по причине нарушения предпринимателем обязательств по кредиту/микрокредиту/финансированию.</w:t>
      </w:r>
    </w:p>
    <w:p w14:paraId="1B8EC7EB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contextualSpacing/>
        <w:rPr>
          <w:b/>
          <w:bCs/>
          <w:color w:val="auto"/>
          <w:sz w:val="28"/>
          <w:szCs w:val="28"/>
        </w:rPr>
      </w:pPr>
    </w:p>
    <w:p w14:paraId="4F9850F8" w14:textId="77777777" w:rsidR="001F6CA7" w:rsidRPr="004F6572" w:rsidRDefault="001F6CA7" w:rsidP="00A41C78">
      <w:pPr>
        <w:pStyle w:val="pc"/>
        <w:widowControl w:val="0"/>
        <w:shd w:val="clear" w:color="auto" w:fill="FFFFFF" w:themeFill="background1"/>
        <w:contextualSpacing/>
        <w:rPr>
          <w:rStyle w:val="s1"/>
          <w:color w:val="auto"/>
          <w:sz w:val="28"/>
          <w:szCs w:val="28"/>
        </w:rPr>
      </w:pPr>
    </w:p>
    <w:p w14:paraId="216728B1" w14:textId="77777777" w:rsidR="001F6CA7" w:rsidRPr="004F6572" w:rsidRDefault="001F6CA7" w:rsidP="00A41C78">
      <w:pPr>
        <w:pStyle w:val="pc"/>
        <w:widowControl w:val="0"/>
        <w:shd w:val="clear" w:color="auto" w:fill="FFFFFF" w:themeFill="background1"/>
        <w:contextualSpacing/>
        <w:rPr>
          <w:color w:val="auto"/>
          <w:sz w:val="28"/>
          <w:szCs w:val="28"/>
        </w:rPr>
      </w:pPr>
      <w:r w:rsidRPr="004F6572">
        <w:rPr>
          <w:rStyle w:val="s1"/>
          <w:color w:val="auto"/>
          <w:sz w:val="28"/>
          <w:szCs w:val="28"/>
        </w:rPr>
        <w:t>Глава 3. Мониторинг реализации проектов</w:t>
      </w:r>
    </w:p>
    <w:p w14:paraId="0D90C5AD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contextualSpacing/>
        <w:rPr>
          <w:color w:val="auto"/>
          <w:sz w:val="28"/>
          <w:szCs w:val="28"/>
        </w:rPr>
      </w:pPr>
    </w:p>
    <w:p w14:paraId="05FC3A3E" w14:textId="774F2700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 xml:space="preserve">58. Мониторинг реализации проектов предпринимателей в рамках настоящих Правил осуществляется финансовым агентством в соответствии с </w:t>
      </w:r>
      <w:r w:rsidRPr="004F6572">
        <w:rPr>
          <w:color w:val="auto"/>
          <w:sz w:val="28"/>
          <w:szCs w:val="28"/>
        </w:rPr>
        <w:lastRenderedPageBreak/>
        <w:t xml:space="preserve">Правилами проведения мониторинга, утвержденными приказом Министра национальной экономики Республики Казахстан от 1 июня 2022 года № 41 </w:t>
      </w:r>
      <w:r w:rsidR="00957798" w:rsidRPr="004F6572">
        <w:rPr>
          <w:color w:val="auto"/>
          <w:sz w:val="28"/>
          <w:szCs w:val="28"/>
        </w:rPr>
        <w:br/>
      </w:r>
      <w:r w:rsidRPr="004F6572">
        <w:rPr>
          <w:color w:val="auto"/>
          <w:sz w:val="28"/>
          <w:szCs w:val="28"/>
        </w:rPr>
        <w:t xml:space="preserve">«Об утверждении Правил проведения мониторинга проектов, реализуемых в рамках национального проекта по развитию предпринимательства </w:t>
      </w:r>
      <w:r w:rsidR="00957798" w:rsidRPr="004F6572">
        <w:rPr>
          <w:color w:val="auto"/>
          <w:sz w:val="28"/>
          <w:szCs w:val="28"/>
        </w:rPr>
        <w:br/>
      </w:r>
      <w:r w:rsidRPr="004F6572">
        <w:rPr>
          <w:color w:val="auto"/>
          <w:sz w:val="28"/>
          <w:szCs w:val="28"/>
        </w:rPr>
        <w:t>на 2021 – 2025 годы» (зарегистрирован в Реестре государственной регистрации нормативных правовых актов под № 28338).</w:t>
      </w:r>
    </w:p>
    <w:p w14:paraId="38531F6F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rStyle w:val="s0"/>
          <w:color w:val="auto"/>
          <w:sz w:val="28"/>
          <w:szCs w:val="28"/>
        </w:rPr>
        <w:t>59. Банк/МФО осуществляют мониторинг проекта на соответствие условиям настоящих Правил и соглашения о портфельном субсидировании части ставки вознаграждения/наценки и частичном гарантировании между БВУ/МФО и финансовым агентством, а именно:</w:t>
      </w:r>
    </w:p>
    <w:p w14:paraId="67E9C707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rStyle w:val="s0"/>
          <w:color w:val="auto"/>
          <w:sz w:val="28"/>
          <w:szCs w:val="28"/>
        </w:rPr>
        <w:t>мониторинг целевого использования кредита/договора финансирования/микрокредита в срок не позднее 1 (один) года с момента заключения кредитного договора/договора финансирования/микрокредита;</w:t>
      </w:r>
    </w:p>
    <w:p w14:paraId="0E85525B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rStyle w:val="s0"/>
          <w:color w:val="auto"/>
          <w:sz w:val="28"/>
          <w:szCs w:val="28"/>
        </w:rPr>
        <w:t>мониторинг платежной дисциплины (на постоянной основе);</w:t>
      </w:r>
    </w:p>
    <w:p w14:paraId="2BB5155F" w14:textId="48346B83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rStyle w:val="s0"/>
          <w:color w:val="auto"/>
          <w:sz w:val="28"/>
          <w:szCs w:val="28"/>
        </w:rPr>
        <w:t xml:space="preserve">мониторинг соответствия проекта и (или) предпринимателя условиям </w:t>
      </w:r>
      <w:r w:rsidR="00950296" w:rsidRPr="004F6572">
        <w:rPr>
          <w:rStyle w:val="s0"/>
          <w:color w:val="auto"/>
          <w:sz w:val="28"/>
          <w:szCs w:val="28"/>
        </w:rPr>
        <w:t xml:space="preserve">настоящих </w:t>
      </w:r>
      <w:r w:rsidRPr="004F6572">
        <w:rPr>
          <w:rStyle w:val="s0"/>
          <w:color w:val="auto"/>
          <w:sz w:val="28"/>
          <w:szCs w:val="28"/>
        </w:rPr>
        <w:t>Правил и соглашения о портфельном субсидировании части ставки вознаграждения/наценки и частичном гарантировании в срок не позднее 1 (один) года с момента заключения кредитного договора/договора финансирования/микрокредита.</w:t>
      </w:r>
    </w:p>
    <w:p w14:paraId="5D01ACB6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rStyle w:val="s0"/>
          <w:color w:val="auto"/>
          <w:sz w:val="28"/>
          <w:szCs w:val="28"/>
        </w:rPr>
        <w:t>60. Финансовое агентство проводит мониторинг в случаях:</w:t>
      </w:r>
    </w:p>
    <w:p w14:paraId="244B9BBC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rStyle w:val="s0"/>
          <w:color w:val="auto"/>
          <w:sz w:val="28"/>
          <w:szCs w:val="28"/>
        </w:rPr>
        <w:t>1) неисполнения предпринимателем обязательств по погашению суммы основного долга по кредитному договору в течение 60 (шестьдесят) календарных дней (или в иной срок, установленный договором гарантии) по инвестиционным проектам (смешанным кредитным линиям по инвестиционным траншам);</w:t>
      </w:r>
    </w:p>
    <w:p w14:paraId="03A23811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rStyle w:val="s0"/>
          <w:color w:val="auto"/>
          <w:sz w:val="28"/>
          <w:szCs w:val="28"/>
        </w:rPr>
        <w:t xml:space="preserve">2) выявления нецелевого использования кредитных средств БВУ/МФО самостоятельно в соответствии с подпунктами 1) и 2) </w:t>
      </w:r>
      <w:hyperlink w:anchor="sub5200" w:history="1">
        <w:r w:rsidRPr="004F6572">
          <w:rPr>
            <w:rStyle w:val="ab"/>
            <w:color w:val="auto"/>
            <w:sz w:val="28"/>
            <w:szCs w:val="28"/>
            <w:u w:val="none"/>
          </w:rPr>
          <w:t>пункта 54</w:t>
        </w:r>
      </w:hyperlink>
      <w:r w:rsidRPr="004F6572">
        <w:rPr>
          <w:rStyle w:val="s0"/>
          <w:color w:val="auto"/>
          <w:sz w:val="28"/>
          <w:szCs w:val="28"/>
        </w:rPr>
        <w:t xml:space="preserve"> настоящих Правил при условии направления уведомления финансовому агентству.</w:t>
      </w:r>
    </w:p>
    <w:p w14:paraId="014DA392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rStyle w:val="s0"/>
          <w:color w:val="auto"/>
          <w:sz w:val="28"/>
          <w:szCs w:val="28"/>
        </w:rPr>
        <w:t>По проектам портфельного субсидирования части ставки вознаграждения и частичного гарантирования финансовым агентством проводится выборочный мониторинг.</w:t>
      </w:r>
    </w:p>
    <w:p w14:paraId="1A88BEC8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contextualSpacing/>
        <w:rPr>
          <w:color w:val="auto"/>
          <w:sz w:val="28"/>
          <w:szCs w:val="28"/>
        </w:rPr>
      </w:pPr>
    </w:p>
    <w:p w14:paraId="0B0BAE9D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contextualSpacing/>
        <w:rPr>
          <w:color w:val="auto"/>
          <w:sz w:val="28"/>
          <w:szCs w:val="28"/>
        </w:rPr>
      </w:pPr>
    </w:p>
    <w:p w14:paraId="5A36859A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0"/>
        <w:contextualSpacing/>
        <w:jc w:val="center"/>
        <w:rPr>
          <w:color w:val="auto"/>
          <w:sz w:val="28"/>
          <w:szCs w:val="28"/>
        </w:rPr>
      </w:pPr>
      <w:r w:rsidRPr="004F6572">
        <w:rPr>
          <w:rStyle w:val="s1"/>
          <w:color w:val="auto"/>
          <w:sz w:val="28"/>
          <w:szCs w:val="28"/>
        </w:rPr>
        <w:t>Глава 4. Переходные положения</w:t>
      </w:r>
    </w:p>
    <w:p w14:paraId="78B04EDA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contextualSpacing/>
        <w:rPr>
          <w:color w:val="auto"/>
          <w:sz w:val="28"/>
          <w:szCs w:val="28"/>
        </w:rPr>
      </w:pPr>
    </w:p>
    <w:p w14:paraId="1ECE0AEA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61. Проекты, одобренные в рамках ранее утвержденных программ поддержки предпринимательства, действуют на ранее одобренных условиях.</w:t>
      </w:r>
    </w:p>
    <w:p w14:paraId="61858773" w14:textId="77777777" w:rsidR="00B913E9" w:rsidRPr="004F6572" w:rsidRDefault="00B913E9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В случае изменения иных условий финансирования обеспечивается соответствие проекта действующим условиям настоящих Правил.</w:t>
      </w:r>
    </w:p>
    <w:p w14:paraId="5AAA3BD0" w14:textId="51152079" w:rsidR="00B913E9" w:rsidRPr="004F6572" w:rsidRDefault="00B913E9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</w:p>
    <w:p w14:paraId="328BA9E2" w14:textId="7E678172" w:rsidR="00FB5731" w:rsidRPr="004F6572" w:rsidRDefault="00FB5731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</w:p>
    <w:p w14:paraId="63DDDB63" w14:textId="044D74DC" w:rsidR="00FB5731" w:rsidRPr="004F6572" w:rsidRDefault="00FB5731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</w:p>
    <w:p w14:paraId="2A88BBEB" w14:textId="75576C3E" w:rsidR="00FB5731" w:rsidRPr="004F6572" w:rsidRDefault="00FB5731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</w:p>
    <w:p w14:paraId="35E08348" w14:textId="667F1C00" w:rsidR="00FB5731" w:rsidRPr="004F6572" w:rsidRDefault="00FB5731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</w:p>
    <w:p w14:paraId="1AF64EE2" w14:textId="39FA0448" w:rsidR="00FB5731" w:rsidRPr="004F6572" w:rsidRDefault="00FB5731" w:rsidP="000F0E70">
      <w:pPr>
        <w:pStyle w:val="pj"/>
        <w:widowControl w:val="0"/>
        <w:shd w:val="clear" w:color="auto" w:fill="FFFFFF" w:themeFill="background1"/>
        <w:ind w:firstLine="0"/>
        <w:contextualSpacing/>
        <w:rPr>
          <w:color w:val="auto"/>
          <w:sz w:val="28"/>
          <w:szCs w:val="28"/>
        </w:rPr>
      </w:pPr>
    </w:p>
    <w:p w14:paraId="4FC59020" w14:textId="77777777" w:rsidR="001F6CA7" w:rsidRPr="004F6572" w:rsidRDefault="001F6CA7" w:rsidP="00A41C78">
      <w:pPr>
        <w:pStyle w:val="pr"/>
        <w:widowControl w:val="0"/>
        <w:shd w:val="clear" w:color="auto" w:fill="FFFFFF" w:themeFill="background1"/>
        <w:ind w:left="5387"/>
        <w:contextualSpacing/>
        <w:jc w:val="center"/>
        <w:rPr>
          <w:color w:val="auto"/>
          <w:sz w:val="28"/>
          <w:szCs w:val="28"/>
        </w:rPr>
      </w:pPr>
      <w:bookmarkStart w:id="5" w:name="SUB1"/>
      <w:bookmarkEnd w:id="5"/>
      <w:r w:rsidRPr="004F6572">
        <w:rPr>
          <w:rStyle w:val="s0"/>
          <w:color w:val="auto"/>
          <w:sz w:val="28"/>
          <w:szCs w:val="28"/>
        </w:rPr>
        <w:t>Приложение 1</w:t>
      </w:r>
    </w:p>
    <w:p w14:paraId="6936F53D" w14:textId="77777777" w:rsidR="001F6CA7" w:rsidRPr="004F6572" w:rsidRDefault="001F6CA7" w:rsidP="00A41C78">
      <w:pPr>
        <w:pStyle w:val="pr"/>
        <w:widowControl w:val="0"/>
        <w:shd w:val="clear" w:color="auto" w:fill="FFFFFF" w:themeFill="background1"/>
        <w:ind w:left="5387"/>
        <w:contextualSpacing/>
        <w:jc w:val="center"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 xml:space="preserve">к </w:t>
      </w:r>
      <w:hyperlink w:anchor="sub0" w:history="1">
        <w:r w:rsidRPr="004F6572">
          <w:rPr>
            <w:rStyle w:val="ab"/>
            <w:color w:val="auto"/>
            <w:sz w:val="28"/>
            <w:szCs w:val="28"/>
            <w:u w:val="none"/>
          </w:rPr>
          <w:t>Правилам</w:t>
        </w:r>
      </w:hyperlink>
      <w:r w:rsidRPr="004F6572">
        <w:rPr>
          <w:color w:val="auto"/>
          <w:sz w:val="28"/>
          <w:szCs w:val="28"/>
        </w:rPr>
        <w:t xml:space="preserve"> предоставления портфельного субсидирования</w:t>
      </w:r>
    </w:p>
    <w:p w14:paraId="7C6B0849" w14:textId="77777777" w:rsidR="001F6CA7" w:rsidRPr="004F6572" w:rsidRDefault="001F6CA7" w:rsidP="00A41C78">
      <w:pPr>
        <w:pStyle w:val="pr"/>
        <w:widowControl w:val="0"/>
        <w:shd w:val="clear" w:color="auto" w:fill="FFFFFF" w:themeFill="background1"/>
        <w:ind w:left="5387"/>
        <w:contextualSpacing/>
        <w:jc w:val="center"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части ставки вознаграждения и частичного гарантирования по</w:t>
      </w:r>
    </w:p>
    <w:p w14:paraId="3129E4A3" w14:textId="77777777" w:rsidR="001F6CA7" w:rsidRPr="004F6572" w:rsidRDefault="001F6CA7" w:rsidP="00A41C78">
      <w:pPr>
        <w:pStyle w:val="pr"/>
        <w:widowControl w:val="0"/>
        <w:shd w:val="clear" w:color="auto" w:fill="FFFFFF" w:themeFill="background1"/>
        <w:ind w:left="5387"/>
        <w:contextualSpacing/>
        <w:jc w:val="center"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кредитам/микрокредитам субъектов малого, в том числе</w:t>
      </w:r>
    </w:p>
    <w:p w14:paraId="2F350E78" w14:textId="77777777" w:rsidR="001F6CA7" w:rsidRPr="004F6572" w:rsidRDefault="001F6CA7" w:rsidP="00A41C78">
      <w:pPr>
        <w:pStyle w:val="pr"/>
        <w:widowControl w:val="0"/>
        <w:shd w:val="clear" w:color="auto" w:fill="FFFFFF" w:themeFill="background1"/>
        <w:ind w:left="5387"/>
        <w:contextualSpacing/>
        <w:jc w:val="center"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микропредпринимательства</w:t>
      </w:r>
    </w:p>
    <w:p w14:paraId="2178CF7D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contextualSpacing/>
        <w:rPr>
          <w:color w:val="auto"/>
          <w:sz w:val="28"/>
          <w:szCs w:val="28"/>
        </w:rPr>
      </w:pPr>
    </w:p>
    <w:p w14:paraId="32BCA33C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contextualSpacing/>
        <w:rPr>
          <w:color w:val="auto"/>
          <w:sz w:val="28"/>
          <w:szCs w:val="28"/>
        </w:rPr>
      </w:pPr>
    </w:p>
    <w:p w14:paraId="09CF10D0" w14:textId="571E268F" w:rsidR="001F6CA7" w:rsidRPr="004F6572" w:rsidRDefault="001F6CA7" w:rsidP="00A41C78">
      <w:pPr>
        <w:pStyle w:val="pc"/>
        <w:widowControl w:val="0"/>
        <w:shd w:val="clear" w:color="auto" w:fill="FFFFFF" w:themeFill="background1"/>
        <w:contextualSpacing/>
        <w:rPr>
          <w:color w:val="auto"/>
          <w:sz w:val="28"/>
          <w:szCs w:val="28"/>
        </w:rPr>
      </w:pPr>
      <w:bookmarkStart w:id="6" w:name="SUB2"/>
      <w:bookmarkEnd w:id="6"/>
      <w:r w:rsidRPr="004F6572">
        <w:rPr>
          <w:rStyle w:val="s1"/>
          <w:color w:val="auto"/>
          <w:sz w:val="28"/>
          <w:szCs w:val="28"/>
        </w:rPr>
        <w:t xml:space="preserve">Перечень приоритетных </w:t>
      </w:r>
      <w:r w:rsidR="0024361D" w:rsidRPr="004F6572">
        <w:rPr>
          <w:rStyle w:val="s1"/>
          <w:color w:val="auto"/>
          <w:sz w:val="28"/>
          <w:szCs w:val="28"/>
        </w:rPr>
        <w:t>видов экономической деятельности</w:t>
      </w:r>
    </w:p>
    <w:p w14:paraId="67C4B122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0"/>
        <w:contextualSpacing/>
        <w:jc w:val="center"/>
        <w:rPr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3"/>
        <w:gridCol w:w="7494"/>
      </w:tblGrid>
      <w:tr w:rsidR="004F6572" w:rsidRPr="004F6572" w14:paraId="1F5B3C8D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C60AE" w14:textId="543A85BB" w:rsidR="001F6CA7" w:rsidRPr="004F6572" w:rsidRDefault="001F6CA7" w:rsidP="00A41C78">
            <w:pPr>
              <w:pStyle w:val="pc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 xml:space="preserve">Код </w:t>
            </w:r>
            <w:r w:rsidR="00806370" w:rsidRPr="004F6572">
              <w:rPr>
                <w:color w:val="auto"/>
                <w:sz w:val="28"/>
                <w:szCs w:val="28"/>
              </w:rPr>
              <w:t>О</w:t>
            </w:r>
            <w:r w:rsidRPr="004F6572">
              <w:rPr>
                <w:color w:val="auto"/>
                <w:sz w:val="28"/>
                <w:szCs w:val="28"/>
              </w:rPr>
              <w:t>бщего классификатора видов экономической деятельности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5F2AA" w14:textId="77777777" w:rsidR="001F6CA7" w:rsidRPr="004F6572" w:rsidRDefault="001F6CA7" w:rsidP="00A41C78">
            <w:pPr>
              <w:pStyle w:val="pc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Наименование</w:t>
            </w:r>
          </w:p>
        </w:tc>
      </w:tr>
      <w:tr w:rsidR="004F6572" w:rsidRPr="004F6572" w14:paraId="7E0394BF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EAA11" w14:textId="77777777" w:rsidR="001F6CA7" w:rsidRPr="004F6572" w:rsidRDefault="001F6CA7" w:rsidP="00A41C78">
            <w:pPr>
              <w:pStyle w:val="pc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F1489" w14:textId="77777777" w:rsidR="001F6CA7" w:rsidRPr="004F6572" w:rsidRDefault="001F6CA7" w:rsidP="00A41C78">
            <w:pPr>
              <w:pStyle w:val="pc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2</w:t>
            </w:r>
          </w:p>
        </w:tc>
      </w:tr>
      <w:tr w:rsidR="004F6572" w:rsidRPr="004F6572" w14:paraId="2776AF09" w14:textId="77777777" w:rsidTr="00F3592F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E6071" w14:textId="77777777" w:rsidR="001F6CA7" w:rsidRPr="004F6572" w:rsidRDefault="001F6CA7" w:rsidP="00A41C78">
            <w:pPr>
              <w:pStyle w:val="pj"/>
              <w:widowControl w:val="0"/>
              <w:numPr>
                <w:ilvl w:val="0"/>
                <w:numId w:val="2"/>
              </w:numPr>
              <w:shd w:val="clear" w:color="auto" w:fill="FFFFFF" w:themeFill="background1"/>
              <w:contextualSpacing/>
              <w:jc w:val="center"/>
              <w:rPr>
                <w:b/>
                <w:color w:val="auto"/>
                <w:sz w:val="28"/>
                <w:szCs w:val="28"/>
              </w:rPr>
            </w:pPr>
            <w:r w:rsidRPr="004F6572">
              <w:rPr>
                <w:b/>
                <w:color w:val="auto"/>
                <w:sz w:val="28"/>
                <w:szCs w:val="28"/>
              </w:rPr>
              <w:t>В обрабатывающей промышленности</w:t>
            </w:r>
          </w:p>
        </w:tc>
      </w:tr>
      <w:tr w:rsidR="004F6572" w:rsidRPr="004F6572" w14:paraId="41CE58AE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5B9E6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966ED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Производство продуктов питания</w:t>
            </w:r>
          </w:p>
        </w:tc>
      </w:tr>
      <w:tr w:rsidR="004F6572" w:rsidRPr="004F6572" w14:paraId="4ABC532D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CE919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11.06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72E69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Производство солода</w:t>
            </w:r>
          </w:p>
        </w:tc>
      </w:tr>
      <w:tr w:rsidR="004F6572" w:rsidRPr="004F6572" w14:paraId="1489AAFE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FC7CE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11.07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0F73C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Производство безалкогольных напитков, минеральных вод и других вод в бутылках</w:t>
            </w:r>
          </w:p>
        </w:tc>
      </w:tr>
      <w:tr w:rsidR="004F6572" w:rsidRPr="004F6572" w14:paraId="67A742AF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17EDC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C7453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Производство текстильных изделий</w:t>
            </w:r>
          </w:p>
        </w:tc>
      </w:tr>
      <w:tr w:rsidR="004F6572" w:rsidRPr="004F6572" w14:paraId="67A4CAA4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61133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E969C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Производство одежды</w:t>
            </w:r>
          </w:p>
        </w:tc>
      </w:tr>
      <w:tr w:rsidR="004F6572" w:rsidRPr="004F6572" w14:paraId="62A7FF3A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EEBF7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F3C45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Производство кожаной и относящейся к ней продукции</w:t>
            </w:r>
          </w:p>
        </w:tc>
      </w:tr>
      <w:tr w:rsidR="004F6572" w:rsidRPr="004F6572" w14:paraId="3A80226B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73DF1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039A4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Производство деревянных и пробковых изделий, кроме мебели; производство изделий из соломки и материалов для плетения</w:t>
            </w:r>
          </w:p>
        </w:tc>
      </w:tr>
      <w:tr w:rsidR="004F6572" w:rsidRPr="004F6572" w14:paraId="77C27FB0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5348B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D91E3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Производство бумаги и бумажной продукции</w:t>
            </w:r>
          </w:p>
        </w:tc>
      </w:tr>
      <w:tr w:rsidR="004F6572" w:rsidRPr="004F6572" w14:paraId="23E734A4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9750D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C6624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Полиграфическая деятельность и воспроизведение записанных носителей информации</w:t>
            </w:r>
          </w:p>
        </w:tc>
      </w:tr>
      <w:tr w:rsidR="004F6572" w:rsidRPr="004F6572" w14:paraId="7AE4D291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B4EF1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06BD0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Производство продуктов химической промышленности</w:t>
            </w:r>
          </w:p>
        </w:tc>
      </w:tr>
      <w:tr w:rsidR="004F6572" w:rsidRPr="004F6572" w14:paraId="1308995B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EF3DF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E7AC5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Производство основных фармацевтических продуктов и фармацевтических препаратов</w:t>
            </w:r>
          </w:p>
        </w:tc>
      </w:tr>
      <w:tr w:rsidR="004F6572" w:rsidRPr="004F6572" w14:paraId="75F9618A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FFDF7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ED8A0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Производство резиновых и пластмассовых изделий</w:t>
            </w:r>
          </w:p>
        </w:tc>
      </w:tr>
      <w:tr w:rsidR="004F6572" w:rsidRPr="004F6572" w14:paraId="4DD9A9A3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FEF27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6AD79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Производство прочей не металлической минеральной продукции</w:t>
            </w:r>
          </w:p>
        </w:tc>
      </w:tr>
      <w:tr w:rsidR="004F6572" w:rsidRPr="004F6572" w14:paraId="121D4ECB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DB246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CFC06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 xml:space="preserve">Металлургическое производство* </w:t>
            </w:r>
          </w:p>
        </w:tc>
      </w:tr>
      <w:tr w:rsidR="004F6572" w:rsidRPr="004F6572" w14:paraId="724A3733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488B5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D3BC0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Производство готовых металлических изделий, кроме машин и оборудования</w:t>
            </w:r>
          </w:p>
        </w:tc>
      </w:tr>
      <w:tr w:rsidR="004F6572" w:rsidRPr="004F6572" w14:paraId="71559435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48282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lastRenderedPageBreak/>
              <w:t>26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F8D1F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Производство компьютеров, электронного и оптического оборудования</w:t>
            </w:r>
          </w:p>
        </w:tc>
      </w:tr>
      <w:tr w:rsidR="004F6572" w:rsidRPr="004F6572" w14:paraId="4E54F2EE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3AD10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329BD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Производство электрического оборудования</w:t>
            </w:r>
          </w:p>
        </w:tc>
      </w:tr>
      <w:tr w:rsidR="004F6572" w:rsidRPr="004F6572" w14:paraId="7E62C05E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861F0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206FB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Производство машин и оборудования, не включенных в другие группировки</w:t>
            </w:r>
          </w:p>
        </w:tc>
      </w:tr>
      <w:tr w:rsidR="004F6572" w:rsidRPr="004F6572" w14:paraId="5ECA5E99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AD9A6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C86C0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Производство автомобилей, прицепов и полуприцепов</w:t>
            </w:r>
          </w:p>
        </w:tc>
      </w:tr>
      <w:tr w:rsidR="004F6572" w:rsidRPr="004F6572" w14:paraId="30DED594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BEE2C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CD89D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Производство прочих транспортных средств</w:t>
            </w:r>
          </w:p>
        </w:tc>
      </w:tr>
      <w:tr w:rsidR="004F6572" w:rsidRPr="004F6572" w14:paraId="1378AF22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460BC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31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0018F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Производство мебели</w:t>
            </w:r>
          </w:p>
        </w:tc>
      </w:tr>
      <w:tr w:rsidR="004F6572" w:rsidRPr="004F6572" w14:paraId="782DE96A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35949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32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50643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Производство прочих готовых изделий</w:t>
            </w:r>
          </w:p>
        </w:tc>
      </w:tr>
      <w:tr w:rsidR="004F6572" w:rsidRPr="004F6572" w14:paraId="4F0CD7EF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086BD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33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DC49E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Ремонт и установка машин и оборудования</w:t>
            </w:r>
          </w:p>
        </w:tc>
      </w:tr>
      <w:tr w:rsidR="004F6572" w:rsidRPr="004F6572" w14:paraId="2BEB04E5" w14:textId="77777777" w:rsidTr="00F3592F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4D34D" w14:textId="77777777" w:rsidR="001F6CA7" w:rsidRPr="004F6572" w:rsidRDefault="001F6CA7" w:rsidP="00A41C78">
            <w:pPr>
              <w:pStyle w:val="pj"/>
              <w:widowControl w:val="0"/>
              <w:numPr>
                <w:ilvl w:val="0"/>
                <w:numId w:val="2"/>
              </w:numPr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b/>
                <w:color w:val="auto"/>
                <w:sz w:val="28"/>
                <w:szCs w:val="28"/>
              </w:rPr>
              <w:t>По услугам и прочим видам деятельности</w:t>
            </w:r>
          </w:p>
        </w:tc>
      </w:tr>
      <w:tr w:rsidR="004F6572" w:rsidRPr="004F6572" w14:paraId="71D0ECD2" w14:textId="77777777" w:rsidTr="00F3592F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78973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ind w:left="720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Сельское, лесное и рыбное хозяйство</w:t>
            </w:r>
          </w:p>
        </w:tc>
      </w:tr>
      <w:tr w:rsidR="004F6572" w:rsidRPr="004F6572" w14:paraId="5046C5AF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A31CA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01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51C2D" w14:textId="2295F9F1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Растениеводство и животноводство, охота и предоставление услуг в этих областях, за исключением 01.11 «Выращивание зерновых (кроме риса), бобовых и масличных культур»</w:t>
            </w:r>
          </w:p>
        </w:tc>
      </w:tr>
      <w:tr w:rsidR="004F6572" w:rsidRPr="004F6572" w14:paraId="665AD497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AB486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03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C4C61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Рыболовство и рыбоводство</w:t>
            </w:r>
          </w:p>
        </w:tc>
      </w:tr>
      <w:tr w:rsidR="004F6572" w:rsidRPr="004F6572" w14:paraId="57900F92" w14:textId="77777777" w:rsidTr="00F3592F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A9D44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ind w:left="720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Горнодобывающая промышленность и разработка карьеров</w:t>
            </w:r>
          </w:p>
        </w:tc>
      </w:tr>
      <w:tr w:rsidR="004F6572" w:rsidRPr="004F6572" w14:paraId="0C069A92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23406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08.12.1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297CE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Разработка гравийных и песчаных карьеров</w:t>
            </w:r>
          </w:p>
        </w:tc>
      </w:tr>
      <w:tr w:rsidR="004F6572" w:rsidRPr="004F6572" w14:paraId="26F782AD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499B2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09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92684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Предоставление услуг в горнодобывающей промышленности</w:t>
            </w:r>
          </w:p>
        </w:tc>
      </w:tr>
      <w:tr w:rsidR="004F6572" w:rsidRPr="004F6572" w14:paraId="08696EB6" w14:textId="77777777" w:rsidTr="00F3592F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CEFD5" w14:textId="32982B6E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Снабжение электроэнергией, газом, паром, горячей водой и кондиционированным воздухом</w:t>
            </w:r>
          </w:p>
        </w:tc>
      </w:tr>
      <w:tr w:rsidR="004F6572" w:rsidRPr="004F6572" w14:paraId="7452EF84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8F5AA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35.11.2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54FCA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Производство электроэнергии гидроэлектростанциями</w:t>
            </w:r>
          </w:p>
        </w:tc>
      </w:tr>
      <w:tr w:rsidR="004F6572" w:rsidRPr="004F6572" w14:paraId="272111A6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B93F7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35.11.4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82BB2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Производство электроэнергии ветровыми электростанциями</w:t>
            </w:r>
          </w:p>
        </w:tc>
      </w:tr>
      <w:tr w:rsidR="004F6572" w:rsidRPr="004F6572" w14:paraId="0A73B964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ED9CF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35.11.5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69F22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Производство электроэнергии солнечными электростанциями</w:t>
            </w:r>
          </w:p>
        </w:tc>
      </w:tr>
      <w:tr w:rsidR="004F6572" w:rsidRPr="004F6572" w14:paraId="4C1298E9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BE33C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35.11.9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92739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Производство электроэнергии прочими электростанциями</w:t>
            </w:r>
          </w:p>
        </w:tc>
      </w:tr>
      <w:tr w:rsidR="004F6572" w:rsidRPr="004F6572" w14:paraId="72375220" w14:textId="77777777" w:rsidTr="00F3592F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10F5F" w14:textId="5AD359CC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 xml:space="preserve">Водоснабжение; </w:t>
            </w:r>
            <w:r w:rsidR="0024361D" w:rsidRPr="004F6572">
              <w:rPr>
                <w:color w:val="auto"/>
                <w:sz w:val="28"/>
                <w:szCs w:val="28"/>
              </w:rPr>
              <w:t xml:space="preserve">водоотведение; </w:t>
            </w:r>
            <w:r w:rsidRPr="004F6572">
              <w:rPr>
                <w:color w:val="auto"/>
                <w:sz w:val="28"/>
                <w:szCs w:val="28"/>
              </w:rPr>
              <w:t>сбор, обработка и удаление отходов, деятельность по ликвидации загрязнений</w:t>
            </w:r>
          </w:p>
        </w:tc>
      </w:tr>
      <w:tr w:rsidR="004F6572" w:rsidRPr="004F6572" w14:paraId="64C9E0DF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692AE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38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608BC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Сбор, обработка и удаление отходов; утилизация (восстановление) материалов</w:t>
            </w:r>
          </w:p>
        </w:tc>
      </w:tr>
      <w:tr w:rsidR="004F6572" w:rsidRPr="004F6572" w14:paraId="333FC665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4BD47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39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E26B5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Деятельность по ликвидации загрязнений и прочие услуги в области удаления отходов</w:t>
            </w:r>
          </w:p>
        </w:tc>
      </w:tr>
      <w:tr w:rsidR="004F6572" w:rsidRPr="004F6572" w14:paraId="2744DCF8" w14:textId="77777777" w:rsidTr="00F3592F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AE5F6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Транспорт и складирование</w:t>
            </w:r>
          </w:p>
        </w:tc>
      </w:tr>
      <w:tr w:rsidR="004F6572" w:rsidRPr="004F6572" w14:paraId="60E72E38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DDE54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49.3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6F3E3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Деятельность прочего пассажирского сухопутного транспорта**</w:t>
            </w:r>
          </w:p>
        </w:tc>
      </w:tr>
      <w:tr w:rsidR="004F6572" w:rsidRPr="004F6572" w14:paraId="3F992E41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5039F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49.41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8A61B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Деятельность грузового автомобильного транспорта</w:t>
            </w:r>
          </w:p>
        </w:tc>
      </w:tr>
      <w:tr w:rsidR="004F6572" w:rsidRPr="004F6572" w14:paraId="30E05F52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04249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50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BE016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Деятельность водного транспорта</w:t>
            </w:r>
          </w:p>
        </w:tc>
      </w:tr>
      <w:tr w:rsidR="004F6572" w:rsidRPr="004F6572" w14:paraId="5E743889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59087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52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64650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Складирование грузов и вспомогательная транспортная деятельность</w:t>
            </w:r>
          </w:p>
        </w:tc>
      </w:tr>
      <w:tr w:rsidR="004F6572" w:rsidRPr="004F6572" w14:paraId="2DF3F149" w14:textId="77777777" w:rsidTr="00F3592F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9D8EE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Предоставление услуг по проживанию и питанию</w:t>
            </w:r>
          </w:p>
        </w:tc>
      </w:tr>
      <w:tr w:rsidR="004F6572" w:rsidRPr="004F6572" w14:paraId="03B2434E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C5AA9" w14:textId="77777777" w:rsidR="001F6CA7" w:rsidRPr="004F6572" w:rsidRDefault="001F6CA7" w:rsidP="00A41C78">
            <w:pPr>
              <w:pStyle w:val="p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rStyle w:val="s0"/>
                <w:color w:val="auto"/>
                <w:sz w:val="28"/>
                <w:szCs w:val="28"/>
              </w:rPr>
              <w:t>55.10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EB066" w14:textId="77777777" w:rsidR="001F6CA7" w:rsidRPr="004F6572" w:rsidRDefault="001F6CA7" w:rsidP="00A41C78">
            <w:pPr>
              <w:pStyle w:val="p"/>
              <w:widowControl w:val="0"/>
              <w:shd w:val="clear" w:color="auto" w:fill="FFFFFF" w:themeFill="background1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4F6572">
              <w:rPr>
                <w:rStyle w:val="s0"/>
                <w:color w:val="auto"/>
                <w:sz w:val="28"/>
                <w:szCs w:val="28"/>
              </w:rPr>
              <w:t xml:space="preserve">Предоставление услуг гостиницами и аналогичными </w:t>
            </w:r>
            <w:r w:rsidRPr="004F6572">
              <w:rPr>
                <w:rStyle w:val="s0"/>
                <w:color w:val="auto"/>
                <w:sz w:val="28"/>
                <w:szCs w:val="28"/>
              </w:rPr>
              <w:lastRenderedPageBreak/>
              <w:t>местами для проживания</w:t>
            </w:r>
          </w:p>
        </w:tc>
      </w:tr>
      <w:tr w:rsidR="004F6572" w:rsidRPr="004F6572" w14:paraId="672CE17E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CB052" w14:textId="77777777" w:rsidR="001F6CA7" w:rsidRPr="004F6572" w:rsidRDefault="001F6CA7" w:rsidP="00A41C78">
            <w:pPr>
              <w:pStyle w:val="p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rStyle w:val="s0"/>
                <w:color w:val="auto"/>
                <w:sz w:val="28"/>
                <w:szCs w:val="28"/>
              </w:rPr>
              <w:lastRenderedPageBreak/>
              <w:t>55.20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52158" w14:textId="77777777" w:rsidR="001F6CA7" w:rsidRPr="004F6572" w:rsidRDefault="001F6CA7" w:rsidP="00A41C78">
            <w:pPr>
              <w:pStyle w:val="p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rStyle w:val="s0"/>
                <w:color w:val="auto"/>
                <w:sz w:val="28"/>
                <w:szCs w:val="28"/>
              </w:rPr>
              <w:t>Предоставление жилья на выходные дни и прочие периоды краткосрочного проживания***</w:t>
            </w:r>
          </w:p>
        </w:tc>
      </w:tr>
      <w:tr w:rsidR="004F6572" w:rsidRPr="004F6572" w14:paraId="6D8910AA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38547" w14:textId="77777777" w:rsidR="001F6CA7" w:rsidRPr="004F6572" w:rsidRDefault="001F6CA7" w:rsidP="00A41C78">
            <w:pPr>
              <w:pStyle w:val="p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rStyle w:val="s0"/>
                <w:color w:val="auto"/>
                <w:sz w:val="28"/>
                <w:szCs w:val="28"/>
              </w:rPr>
              <w:t>55.30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CBADA" w14:textId="77777777" w:rsidR="001F6CA7" w:rsidRPr="004F6572" w:rsidRDefault="001F6CA7" w:rsidP="00A41C78">
            <w:pPr>
              <w:pStyle w:val="p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rStyle w:val="s0"/>
                <w:color w:val="auto"/>
                <w:sz w:val="28"/>
                <w:szCs w:val="28"/>
              </w:rPr>
              <w:t>Предоставление услуг кемпингами, стоянками для автофургонов и автоприцепов для жилья</w:t>
            </w:r>
          </w:p>
        </w:tc>
      </w:tr>
      <w:tr w:rsidR="004F6572" w:rsidRPr="004F6572" w14:paraId="4BCF1F4F" w14:textId="77777777" w:rsidTr="00F3592F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130EF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Информация и связь</w:t>
            </w:r>
          </w:p>
        </w:tc>
      </w:tr>
      <w:tr w:rsidR="004F6572" w:rsidRPr="004F6572" w14:paraId="5CA6FD7E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0F569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58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3A393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Издательская деятельность</w:t>
            </w:r>
          </w:p>
        </w:tc>
      </w:tr>
      <w:tr w:rsidR="004F6572" w:rsidRPr="004F6572" w14:paraId="7A0F4C6C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7A25E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59.14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CB095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Деятельность по показу кинофильмов</w:t>
            </w:r>
          </w:p>
        </w:tc>
      </w:tr>
      <w:tr w:rsidR="004F6572" w:rsidRPr="004F6572" w14:paraId="466618EC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3B4A9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61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680C0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Телекоммуникации</w:t>
            </w:r>
          </w:p>
        </w:tc>
      </w:tr>
      <w:tr w:rsidR="004F6572" w:rsidRPr="004F6572" w14:paraId="76C6EF80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6E109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62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4052A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Компьютерное программирование, консультационные и другие сопутствующие услуги</w:t>
            </w:r>
          </w:p>
        </w:tc>
      </w:tr>
      <w:tr w:rsidR="004F6572" w:rsidRPr="004F6572" w14:paraId="2D2ED547" w14:textId="77777777" w:rsidTr="00F3592F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EFA22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bCs/>
                <w:color w:val="auto"/>
                <w:sz w:val="28"/>
                <w:szCs w:val="28"/>
              </w:rPr>
              <w:t>Операции с недвижимым имуществом</w:t>
            </w:r>
          </w:p>
        </w:tc>
      </w:tr>
      <w:tr w:rsidR="004F6572" w:rsidRPr="004F6572" w14:paraId="31B7C6DD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8BFFC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68.20.1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A136A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 xml:space="preserve">Аренда и управление собственной недвижимостью**** </w:t>
            </w:r>
          </w:p>
        </w:tc>
      </w:tr>
      <w:tr w:rsidR="004F6572" w:rsidRPr="004F6572" w14:paraId="30087487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4E1B3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68.20.2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392ED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 xml:space="preserve">Аренда (субаренда) и эксплуатация арендуемой недвижимости***** </w:t>
            </w:r>
          </w:p>
        </w:tc>
      </w:tr>
      <w:tr w:rsidR="004F6572" w:rsidRPr="004F6572" w14:paraId="5B6FD5F1" w14:textId="77777777" w:rsidTr="00F3592F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B1E22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Профессиональная, научная и техническая деятельность</w:t>
            </w:r>
          </w:p>
        </w:tc>
      </w:tr>
      <w:tr w:rsidR="004F6572" w:rsidRPr="004F6572" w14:paraId="19B4568D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F655A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75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00FA1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Ветеринарная деятельность</w:t>
            </w:r>
          </w:p>
        </w:tc>
      </w:tr>
      <w:tr w:rsidR="004F6572" w:rsidRPr="004F6572" w14:paraId="7B43A910" w14:textId="77777777" w:rsidTr="00F3592F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92881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Образование</w:t>
            </w:r>
          </w:p>
        </w:tc>
      </w:tr>
      <w:tr w:rsidR="004F6572" w:rsidRPr="004F6572" w14:paraId="53576849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9C099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85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E9C1B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Образование</w:t>
            </w:r>
          </w:p>
        </w:tc>
      </w:tr>
      <w:tr w:rsidR="004F6572" w:rsidRPr="004F6572" w14:paraId="0D232291" w14:textId="77777777" w:rsidTr="00F3592F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8A65D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Здравоохранение и социальное обслуживание населения</w:t>
            </w:r>
          </w:p>
        </w:tc>
      </w:tr>
      <w:tr w:rsidR="004F6572" w:rsidRPr="004F6572" w14:paraId="5CB76F54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1D3EB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86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B9D89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Деятельность в области здравоохранения</w:t>
            </w:r>
          </w:p>
        </w:tc>
      </w:tr>
      <w:tr w:rsidR="004F6572" w:rsidRPr="004F6572" w14:paraId="6F67ED6B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6CC33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87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47C78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Предоставление социальных услуг с обеспечением проживания</w:t>
            </w:r>
          </w:p>
        </w:tc>
      </w:tr>
      <w:tr w:rsidR="004F6572" w:rsidRPr="004F6572" w14:paraId="3D883AF4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C1C4F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88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6AEAF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Предоставление социальных услуг без обеспечения проживания</w:t>
            </w:r>
          </w:p>
        </w:tc>
      </w:tr>
      <w:tr w:rsidR="004F6572" w:rsidRPr="004F6572" w14:paraId="7AC16A6A" w14:textId="77777777" w:rsidTr="00F3592F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A7D9B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Искусство, развлечения и отдых</w:t>
            </w:r>
          </w:p>
        </w:tc>
      </w:tr>
      <w:tr w:rsidR="001F6CA7" w:rsidRPr="004F6572" w14:paraId="1B860AA7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C4CCE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93.1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B750A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Деятельность в области спорта</w:t>
            </w:r>
          </w:p>
        </w:tc>
      </w:tr>
    </w:tbl>
    <w:p w14:paraId="005372A0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9"/>
        <w:contextualSpacing/>
        <w:rPr>
          <w:color w:val="auto"/>
          <w:sz w:val="28"/>
          <w:szCs w:val="28"/>
        </w:rPr>
      </w:pPr>
    </w:p>
    <w:p w14:paraId="1C612251" w14:textId="23911940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9"/>
        <w:contextualSpacing/>
        <w:rPr>
          <w:rStyle w:val="s0"/>
          <w:color w:val="auto"/>
          <w:sz w:val="28"/>
          <w:szCs w:val="28"/>
        </w:rPr>
      </w:pPr>
      <w:r w:rsidRPr="004F6572">
        <w:rPr>
          <w:rStyle w:val="s0"/>
          <w:color w:val="auto"/>
          <w:sz w:val="28"/>
          <w:szCs w:val="28"/>
        </w:rPr>
        <w:t xml:space="preserve">* за исключением производство чугуна, стали и ферросплавов (код </w:t>
      </w:r>
      <w:r w:rsidR="0024361D" w:rsidRPr="004F6572">
        <w:rPr>
          <w:color w:val="auto"/>
          <w:sz w:val="28"/>
          <w:szCs w:val="28"/>
        </w:rPr>
        <w:t>О</w:t>
      </w:r>
      <w:r w:rsidRPr="004F6572">
        <w:rPr>
          <w:color w:val="auto"/>
          <w:sz w:val="28"/>
          <w:szCs w:val="28"/>
        </w:rPr>
        <w:t xml:space="preserve">бщего классификатора видов экономической деятельности (далее – </w:t>
      </w:r>
      <w:r w:rsidRPr="004F6572">
        <w:rPr>
          <w:rStyle w:val="s0"/>
          <w:color w:val="auto"/>
          <w:sz w:val="28"/>
          <w:szCs w:val="28"/>
        </w:rPr>
        <w:t>ОКЭД) «24.10»), переработка ядерного топлива (код ОКЭД «24.46»), литье чугуна (код ОКЭД «24.51»), литье стали (код ОКЭД «24.52»)</w:t>
      </w:r>
    </w:p>
    <w:p w14:paraId="556E4E20" w14:textId="302205C8" w:rsidR="005B54FA" w:rsidRPr="004F6572" w:rsidRDefault="001F6CA7" w:rsidP="00A41C78">
      <w:pPr>
        <w:pStyle w:val="pj"/>
        <w:widowControl w:val="0"/>
        <w:shd w:val="clear" w:color="auto" w:fill="FFFFFF" w:themeFill="background1"/>
        <w:ind w:firstLine="709"/>
        <w:contextualSpacing/>
        <w:rPr>
          <w:rStyle w:val="s0"/>
          <w:color w:val="auto"/>
          <w:sz w:val="28"/>
          <w:szCs w:val="28"/>
        </w:rPr>
      </w:pPr>
      <w:r w:rsidRPr="004F6572">
        <w:rPr>
          <w:rStyle w:val="s0"/>
          <w:color w:val="auto"/>
          <w:sz w:val="28"/>
          <w:szCs w:val="28"/>
        </w:rPr>
        <w:t xml:space="preserve">** </w:t>
      </w:r>
      <w:r w:rsidR="005B54FA" w:rsidRPr="004F6572">
        <w:rPr>
          <w:rStyle w:val="s0"/>
          <w:color w:val="auto"/>
          <w:sz w:val="28"/>
          <w:szCs w:val="28"/>
        </w:rPr>
        <w:t xml:space="preserve">за исключением деятельности по коду ОКЭД 49.32 «Деятельность такси» (за исключением «зеленых» проектов и проектов, направленных на приобретение легковых автомобилей отечественных производителей стоимостью не более 10 </w:t>
      </w:r>
      <w:r w:rsidR="0038201A" w:rsidRPr="004F6572">
        <w:rPr>
          <w:rFonts w:eastAsiaTheme="minorHAnsi"/>
          <w:color w:val="auto"/>
          <w:sz w:val="28"/>
          <w:szCs w:val="28"/>
        </w:rPr>
        <w:t>(десять) миллионов тенге за 1 (один)</w:t>
      </w:r>
      <w:r w:rsidR="005B54FA" w:rsidRPr="004F6572">
        <w:rPr>
          <w:rStyle w:val="s0"/>
          <w:color w:val="auto"/>
          <w:sz w:val="28"/>
          <w:szCs w:val="28"/>
        </w:rPr>
        <w:t>единицу)</w:t>
      </w:r>
    </w:p>
    <w:p w14:paraId="4439B5C6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9"/>
        <w:contextualSpacing/>
        <w:rPr>
          <w:rStyle w:val="s0"/>
          <w:color w:val="auto"/>
          <w:sz w:val="28"/>
          <w:szCs w:val="28"/>
        </w:rPr>
      </w:pPr>
      <w:r w:rsidRPr="004F6572">
        <w:rPr>
          <w:rStyle w:val="s0"/>
          <w:color w:val="auto"/>
          <w:sz w:val="28"/>
          <w:szCs w:val="28"/>
        </w:rPr>
        <w:t>*** за исключением апартаментов, квартир и жилых домов</w:t>
      </w:r>
    </w:p>
    <w:p w14:paraId="74FF4232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**** данный код ОКЭД предусматривает аренду складских помещений и складских площадок</w:t>
      </w:r>
    </w:p>
    <w:p w14:paraId="7F9B6D20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rStyle w:val="s0"/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***** данный код ОКЭД предусматривает аренду (субаренду) складских помещений и складских площадок</w:t>
      </w:r>
    </w:p>
    <w:p w14:paraId="27B279F2" w14:textId="77777777" w:rsidR="00EF35BD" w:rsidRPr="004F6572" w:rsidRDefault="00EF35BD" w:rsidP="00210082">
      <w:pPr>
        <w:pStyle w:val="pr"/>
        <w:widowControl w:val="0"/>
        <w:shd w:val="clear" w:color="auto" w:fill="FFFFFF" w:themeFill="background1"/>
        <w:contextualSpacing/>
        <w:jc w:val="left"/>
        <w:rPr>
          <w:rStyle w:val="s0"/>
          <w:color w:val="auto"/>
          <w:sz w:val="28"/>
          <w:szCs w:val="28"/>
        </w:rPr>
      </w:pPr>
    </w:p>
    <w:p w14:paraId="674C50C8" w14:textId="3E5D988F" w:rsidR="00237B55" w:rsidRPr="004F6572" w:rsidRDefault="00237B55" w:rsidP="00A41C78">
      <w:pPr>
        <w:pStyle w:val="pr"/>
        <w:widowControl w:val="0"/>
        <w:shd w:val="clear" w:color="auto" w:fill="FFFFFF" w:themeFill="background1"/>
        <w:ind w:left="5387"/>
        <w:contextualSpacing/>
        <w:jc w:val="center"/>
        <w:rPr>
          <w:color w:val="auto"/>
          <w:sz w:val="28"/>
          <w:szCs w:val="28"/>
        </w:rPr>
      </w:pPr>
      <w:r w:rsidRPr="004F6572">
        <w:rPr>
          <w:rStyle w:val="s0"/>
          <w:color w:val="auto"/>
          <w:sz w:val="28"/>
          <w:szCs w:val="28"/>
        </w:rPr>
        <w:lastRenderedPageBreak/>
        <w:t>Приложение 2</w:t>
      </w:r>
    </w:p>
    <w:p w14:paraId="75C3EE2E" w14:textId="77777777" w:rsidR="00237B55" w:rsidRPr="004F6572" w:rsidRDefault="00237B55" w:rsidP="00A41C78">
      <w:pPr>
        <w:pStyle w:val="pr"/>
        <w:widowControl w:val="0"/>
        <w:shd w:val="clear" w:color="auto" w:fill="FFFFFF" w:themeFill="background1"/>
        <w:ind w:left="5387"/>
        <w:contextualSpacing/>
        <w:jc w:val="center"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 xml:space="preserve">к </w:t>
      </w:r>
      <w:hyperlink w:anchor="sub0" w:history="1">
        <w:r w:rsidRPr="004F6572">
          <w:rPr>
            <w:rStyle w:val="ab"/>
            <w:color w:val="auto"/>
            <w:sz w:val="28"/>
            <w:szCs w:val="28"/>
            <w:u w:val="none"/>
          </w:rPr>
          <w:t>Правилам</w:t>
        </w:r>
      </w:hyperlink>
      <w:r w:rsidRPr="004F6572">
        <w:rPr>
          <w:color w:val="auto"/>
          <w:sz w:val="28"/>
          <w:szCs w:val="28"/>
        </w:rPr>
        <w:t xml:space="preserve"> предоставления портфельного субсидирования</w:t>
      </w:r>
    </w:p>
    <w:p w14:paraId="78955FA1" w14:textId="77777777" w:rsidR="00237B55" w:rsidRPr="004F6572" w:rsidRDefault="00237B55" w:rsidP="00A41C78">
      <w:pPr>
        <w:pStyle w:val="pr"/>
        <w:widowControl w:val="0"/>
        <w:shd w:val="clear" w:color="auto" w:fill="FFFFFF" w:themeFill="background1"/>
        <w:ind w:left="5387"/>
        <w:contextualSpacing/>
        <w:jc w:val="center"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части ставки вознаграждения и частичного гарантирования по</w:t>
      </w:r>
    </w:p>
    <w:p w14:paraId="1582ACAF" w14:textId="77777777" w:rsidR="00237B55" w:rsidRPr="004F6572" w:rsidRDefault="00237B55" w:rsidP="00A41C78">
      <w:pPr>
        <w:pStyle w:val="pr"/>
        <w:widowControl w:val="0"/>
        <w:shd w:val="clear" w:color="auto" w:fill="FFFFFF" w:themeFill="background1"/>
        <w:ind w:left="5387"/>
        <w:contextualSpacing/>
        <w:jc w:val="center"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кредитам/микрокредитам субъектов малого, в том числе</w:t>
      </w:r>
    </w:p>
    <w:p w14:paraId="51277F87" w14:textId="77777777" w:rsidR="00237B55" w:rsidRPr="004F6572" w:rsidRDefault="00237B55" w:rsidP="00A41C78">
      <w:pPr>
        <w:pStyle w:val="pr"/>
        <w:widowControl w:val="0"/>
        <w:shd w:val="clear" w:color="auto" w:fill="FFFFFF" w:themeFill="background1"/>
        <w:ind w:left="5387"/>
        <w:contextualSpacing/>
        <w:jc w:val="center"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микропредпринимательства</w:t>
      </w:r>
    </w:p>
    <w:p w14:paraId="73544298" w14:textId="77777777" w:rsidR="00237B55" w:rsidRPr="004F6572" w:rsidRDefault="00237B55" w:rsidP="00A41C78">
      <w:pPr>
        <w:pStyle w:val="pj"/>
        <w:widowControl w:val="0"/>
        <w:shd w:val="clear" w:color="auto" w:fill="FFFFFF" w:themeFill="background1"/>
        <w:contextualSpacing/>
        <w:rPr>
          <w:color w:val="auto"/>
          <w:sz w:val="28"/>
          <w:szCs w:val="28"/>
        </w:rPr>
      </w:pPr>
    </w:p>
    <w:p w14:paraId="028BB849" w14:textId="77777777" w:rsidR="00237B55" w:rsidRPr="004F6572" w:rsidRDefault="00237B55" w:rsidP="00A41C78">
      <w:pPr>
        <w:pStyle w:val="pj"/>
        <w:widowControl w:val="0"/>
        <w:shd w:val="clear" w:color="auto" w:fill="FFFFFF" w:themeFill="background1"/>
        <w:contextualSpacing/>
        <w:rPr>
          <w:color w:val="auto"/>
          <w:sz w:val="28"/>
          <w:szCs w:val="28"/>
        </w:rPr>
      </w:pPr>
    </w:p>
    <w:p w14:paraId="78425807" w14:textId="19D07F85" w:rsidR="0024361D" w:rsidRPr="004F6572" w:rsidRDefault="00237B55" w:rsidP="00A41C78">
      <w:pPr>
        <w:pStyle w:val="pc"/>
        <w:widowControl w:val="0"/>
        <w:shd w:val="clear" w:color="auto" w:fill="FFFFFF" w:themeFill="background1"/>
        <w:contextualSpacing/>
        <w:rPr>
          <w:color w:val="auto"/>
          <w:sz w:val="28"/>
          <w:szCs w:val="28"/>
        </w:rPr>
      </w:pPr>
      <w:r w:rsidRPr="004F6572">
        <w:rPr>
          <w:rStyle w:val="s1"/>
          <w:color w:val="auto"/>
          <w:sz w:val="28"/>
          <w:szCs w:val="28"/>
        </w:rPr>
        <w:t xml:space="preserve">Перечень приоритетных </w:t>
      </w:r>
      <w:r w:rsidR="0024361D" w:rsidRPr="004F6572">
        <w:rPr>
          <w:rStyle w:val="s1"/>
          <w:color w:val="auto"/>
          <w:sz w:val="28"/>
          <w:szCs w:val="28"/>
        </w:rPr>
        <w:t>видов экономической деятельности</w:t>
      </w:r>
    </w:p>
    <w:p w14:paraId="61648FE2" w14:textId="77777777" w:rsidR="00237B55" w:rsidRPr="004F6572" w:rsidRDefault="00237B55" w:rsidP="00A41C78">
      <w:pPr>
        <w:pStyle w:val="pj"/>
        <w:widowControl w:val="0"/>
        <w:shd w:val="clear" w:color="auto" w:fill="FFFFFF" w:themeFill="background1"/>
        <w:ind w:firstLine="0"/>
        <w:contextualSpacing/>
        <w:jc w:val="center"/>
        <w:rPr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3"/>
        <w:gridCol w:w="7494"/>
      </w:tblGrid>
      <w:tr w:rsidR="004F6572" w:rsidRPr="004F6572" w14:paraId="02874736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0AADD" w14:textId="3995427B" w:rsidR="00237B55" w:rsidRPr="004F6572" w:rsidRDefault="00237B55" w:rsidP="00A41C78">
            <w:pPr>
              <w:pStyle w:val="pc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 xml:space="preserve">Код </w:t>
            </w:r>
            <w:r w:rsidR="00CD0E10" w:rsidRPr="004F6572">
              <w:rPr>
                <w:color w:val="auto"/>
                <w:sz w:val="28"/>
                <w:szCs w:val="28"/>
              </w:rPr>
              <w:t>О</w:t>
            </w:r>
            <w:r w:rsidRPr="004F6572">
              <w:rPr>
                <w:color w:val="auto"/>
                <w:sz w:val="28"/>
                <w:szCs w:val="28"/>
              </w:rPr>
              <w:t>бщего классификатора видов экономической деятельности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7D15A" w14:textId="77777777" w:rsidR="00237B55" w:rsidRPr="004F6572" w:rsidRDefault="00237B55" w:rsidP="00A41C78">
            <w:pPr>
              <w:pStyle w:val="pc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Наименование</w:t>
            </w:r>
          </w:p>
        </w:tc>
      </w:tr>
      <w:tr w:rsidR="004F6572" w:rsidRPr="004F6572" w14:paraId="471B0637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38A1B" w14:textId="77777777" w:rsidR="00237B55" w:rsidRPr="004F6572" w:rsidRDefault="00237B55" w:rsidP="00A41C78">
            <w:pPr>
              <w:pStyle w:val="pc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5FD15" w14:textId="77777777" w:rsidR="00237B55" w:rsidRPr="004F6572" w:rsidRDefault="00237B55" w:rsidP="00A41C78">
            <w:pPr>
              <w:pStyle w:val="pc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2</w:t>
            </w:r>
          </w:p>
        </w:tc>
      </w:tr>
      <w:tr w:rsidR="004F6572" w:rsidRPr="004F6572" w14:paraId="544FE1AF" w14:textId="77777777" w:rsidTr="00F3592F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A41EC" w14:textId="77777777" w:rsidR="00237B55" w:rsidRPr="004F6572" w:rsidRDefault="00237B55" w:rsidP="00A41C78">
            <w:pPr>
              <w:pStyle w:val="pj"/>
              <w:widowControl w:val="0"/>
              <w:numPr>
                <w:ilvl w:val="0"/>
                <w:numId w:val="3"/>
              </w:numPr>
              <w:shd w:val="clear" w:color="auto" w:fill="FFFFFF" w:themeFill="background1"/>
              <w:contextualSpacing/>
              <w:jc w:val="center"/>
              <w:rPr>
                <w:b/>
                <w:color w:val="auto"/>
                <w:sz w:val="28"/>
                <w:szCs w:val="28"/>
              </w:rPr>
            </w:pPr>
            <w:r w:rsidRPr="004F6572">
              <w:rPr>
                <w:b/>
                <w:color w:val="auto"/>
                <w:sz w:val="28"/>
                <w:szCs w:val="28"/>
              </w:rPr>
              <w:t>В обрабатывающей промышленности</w:t>
            </w:r>
          </w:p>
        </w:tc>
      </w:tr>
      <w:tr w:rsidR="004F6572" w:rsidRPr="004F6572" w14:paraId="10AFE1BD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1E698" w14:textId="77777777" w:rsidR="00237B55" w:rsidRPr="004F6572" w:rsidRDefault="00237B55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81DE6" w14:textId="77777777" w:rsidR="00237B55" w:rsidRPr="004F6572" w:rsidRDefault="00237B55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Производство продуктов питания</w:t>
            </w:r>
          </w:p>
        </w:tc>
      </w:tr>
      <w:tr w:rsidR="004F6572" w:rsidRPr="004F6572" w14:paraId="0CB11B73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3D9B0" w14:textId="77777777" w:rsidR="00237B55" w:rsidRPr="004F6572" w:rsidRDefault="00237B55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11.06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32075" w14:textId="77777777" w:rsidR="00237B55" w:rsidRPr="004F6572" w:rsidRDefault="00237B55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Производство солода</w:t>
            </w:r>
          </w:p>
        </w:tc>
      </w:tr>
      <w:tr w:rsidR="004F6572" w:rsidRPr="004F6572" w14:paraId="3EDBFB3F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6B052" w14:textId="77777777" w:rsidR="00237B55" w:rsidRPr="004F6572" w:rsidRDefault="00237B55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11.07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6ED57" w14:textId="77777777" w:rsidR="00237B55" w:rsidRPr="004F6572" w:rsidRDefault="00237B55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Производство безалкогольных напитков, минеральных вод и других вод в бутылках</w:t>
            </w:r>
          </w:p>
        </w:tc>
      </w:tr>
      <w:tr w:rsidR="004F6572" w:rsidRPr="004F6572" w14:paraId="0AF87FDC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2809F" w14:textId="77777777" w:rsidR="00237B55" w:rsidRPr="004F6572" w:rsidRDefault="00237B55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D1A58" w14:textId="77777777" w:rsidR="00237B55" w:rsidRPr="004F6572" w:rsidRDefault="00237B55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Производство текстильных изделий</w:t>
            </w:r>
          </w:p>
        </w:tc>
      </w:tr>
      <w:tr w:rsidR="004F6572" w:rsidRPr="004F6572" w14:paraId="1F7749AB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DBEE2" w14:textId="77777777" w:rsidR="00237B55" w:rsidRPr="004F6572" w:rsidRDefault="00237B55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0EB80" w14:textId="77777777" w:rsidR="00237B55" w:rsidRPr="004F6572" w:rsidRDefault="00237B55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Производство одежды</w:t>
            </w:r>
          </w:p>
        </w:tc>
      </w:tr>
      <w:tr w:rsidR="004F6572" w:rsidRPr="004F6572" w14:paraId="62E72801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1F97E" w14:textId="77777777" w:rsidR="00237B55" w:rsidRPr="004F6572" w:rsidRDefault="00237B55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D1E7A" w14:textId="77777777" w:rsidR="00237B55" w:rsidRPr="004F6572" w:rsidRDefault="00237B55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Производство кожаной и относящейся к ней продукции</w:t>
            </w:r>
          </w:p>
        </w:tc>
      </w:tr>
      <w:tr w:rsidR="004F6572" w:rsidRPr="004F6572" w14:paraId="628C9293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6879A" w14:textId="77777777" w:rsidR="00237B55" w:rsidRPr="004F6572" w:rsidRDefault="00237B55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D059A" w14:textId="77777777" w:rsidR="00237B55" w:rsidRPr="004F6572" w:rsidRDefault="00237B55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Производство деревянных и пробковых изделий, кроме мебели; производство изделий из соломки и материалов для плетения</w:t>
            </w:r>
          </w:p>
        </w:tc>
      </w:tr>
      <w:tr w:rsidR="004F6572" w:rsidRPr="004F6572" w14:paraId="49C425E5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002FE" w14:textId="77777777" w:rsidR="00237B55" w:rsidRPr="004F6572" w:rsidRDefault="00237B55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FB233" w14:textId="77777777" w:rsidR="00237B55" w:rsidRPr="004F6572" w:rsidRDefault="00237B55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Производство бумаги и бумажной продукции</w:t>
            </w:r>
          </w:p>
        </w:tc>
      </w:tr>
      <w:tr w:rsidR="004F6572" w:rsidRPr="004F6572" w14:paraId="472F1EBF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E9418" w14:textId="77777777" w:rsidR="00237B55" w:rsidRPr="004F6572" w:rsidRDefault="00237B55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3FE49" w14:textId="77777777" w:rsidR="00237B55" w:rsidRPr="004F6572" w:rsidRDefault="00237B55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Полиграфическая деятельность и воспроизведение записанных носителей информации</w:t>
            </w:r>
          </w:p>
        </w:tc>
      </w:tr>
      <w:tr w:rsidR="004F6572" w:rsidRPr="004F6572" w14:paraId="43F09467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B5243" w14:textId="77777777" w:rsidR="00237B55" w:rsidRPr="004F6572" w:rsidRDefault="00237B55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FBC1E" w14:textId="77777777" w:rsidR="00237B55" w:rsidRPr="004F6572" w:rsidRDefault="00237B55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Производство продуктов химической промышленности</w:t>
            </w:r>
          </w:p>
        </w:tc>
      </w:tr>
      <w:tr w:rsidR="004F6572" w:rsidRPr="004F6572" w14:paraId="7F5ECF29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A1486" w14:textId="77777777" w:rsidR="00237B55" w:rsidRPr="004F6572" w:rsidRDefault="00237B55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2421C" w14:textId="77777777" w:rsidR="00237B55" w:rsidRPr="004F6572" w:rsidRDefault="00237B55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Производство основных фармацевтических продуктов и фармацевтических препаратов</w:t>
            </w:r>
          </w:p>
        </w:tc>
      </w:tr>
      <w:tr w:rsidR="004F6572" w:rsidRPr="004F6572" w14:paraId="3A041D0D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E516D" w14:textId="77777777" w:rsidR="00237B55" w:rsidRPr="004F6572" w:rsidRDefault="00237B55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6B46A" w14:textId="77777777" w:rsidR="00237B55" w:rsidRPr="004F6572" w:rsidRDefault="00237B55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Производство резиновых и пластмассовых изделий</w:t>
            </w:r>
          </w:p>
        </w:tc>
      </w:tr>
      <w:tr w:rsidR="004F6572" w:rsidRPr="004F6572" w14:paraId="75C49C6A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B4DB2" w14:textId="77777777" w:rsidR="00237B55" w:rsidRPr="004F6572" w:rsidRDefault="00237B55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07490" w14:textId="77777777" w:rsidR="00237B55" w:rsidRPr="004F6572" w:rsidRDefault="00237B55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Производство прочей не металлической минеральной продукции</w:t>
            </w:r>
          </w:p>
        </w:tc>
      </w:tr>
      <w:tr w:rsidR="004F6572" w:rsidRPr="004F6572" w14:paraId="43315A03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18220" w14:textId="77777777" w:rsidR="00237B55" w:rsidRPr="004F6572" w:rsidRDefault="00237B55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9C397" w14:textId="3CEDB2B1" w:rsidR="00237B55" w:rsidRPr="004F6572" w:rsidRDefault="00237B55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Металлургическое производство</w:t>
            </w:r>
            <w:r w:rsidR="00BA1305" w:rsidRPr="004F6572">
              <w:rPr>
                <w:color w:val="auto"/>
                <w:sz w:val="28"/>
                <w:szCs w:val="28"/>
              </w:rPr>
              <w:t>*</w:t>
            </w:r>
            <w:r w:rsidRPr="004F6572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4F6572" w:rsidRPr="004F6572" w14:paraId="49C3AA95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6FCFB" w14:textId="77777777" w:rsidR="00237B55" w:rsidRPr="004F6572" w:rsidRDefault="00237B55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4057F" w14:textId="77777777" w:rsidR="00237B55" w:rsidRPr="004F6572" w:rsidRDefault="00237B55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Производство готовых металлических изделий, кроме машин и оборудования</w:t>
            </w:r>
          </w:p>
        </w:tc>
      </w:tr>
      <w:tr w:rsidR="004F6572" w:rsidRPr="004F6572" w14:paraId="757DF3D8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400F9" w14:textId="77777777" w:rsidR="00237B55" w:rsidRPr="004F6572" w:rsidRDefault="00237B55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65168" w14:textId="77777777" w:rsidR="00237B55" w:rsidRPr="004F6572" w:rsidRDefault="00237B55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 xml:space="preserve">Производство компьютеров, электронного и оптического </w:t>
            </w:r>
            <w:r w:rsidRPr="004F6572">
              <w:rPr>
                <w:color w:val="auto"/>
                <w:sz w:val="28"/>
                <w:szCs w:val="28"/>
              </w:rPr>
              <w:lastRenderedPageBreak/>
              <w:t>оборудования</w:t>
            </w:r>
          </w:p>
        </w:tc>
      </w:tr>
      <w:tr w:rsidR="004F6572" w:rsidRPr="004F6572" w14:paraId="3F74E1A3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0A957" w14:textId="77777777" w:rsidR="00237B55" w:rsidRPr="004F6572" w:rsidRDefault="00237B55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lastRenderedPageBreak/>
              <w:t>27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D62D2" w14:textId="77777777" w:rsidR="00237B55" w:rsidRPr="004F6572" w:rsidRDefault="00237B55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Производство электрического оборудования</w:t>
            </w:r>
          </w:p>
        </w:tc>
      </w:tr>
      <w:tr w:rsidR="004F6572" w:rsidRPr="004F6572" w14:paraId="4966C3DC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111C5" w14:textId="77777777" w:rsidR="00237B55" w:rsidRPr="004F6572" w:rsidRDefault="00237B55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36716" w14:textId="77777777" w:rsidR="00237B55" w:rsidRPr="004F6572" w:rsidRDefault="00237B55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Производство машин и оборудования, не включенных в другие группировки</w:t>
            </w:r>
          </w:p>
        </w:tc>
      </w:tr>
      <w:tr w:rsidR="004F6572" w:rsidRPr="004F6572" w14:paraId="349C382B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4AC10" w14:textId="77777777" w:rsidR="00237B55" w:rsidRPr="004F6572" w:rsidRDefault="00237B55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98CD2" w14:textId="77777777" w:rsidR="00237B55" w:rsidRPr="004F6572" w:rsidRDefault="00237B55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Производство автомобилей, прицепов и полуприцепов</w:t>
            </w:r>
          </w:p>
        </w:tc>
      </w:tr>
      <w:tr w:rsidR="004F6572" w:rsidRPr="004F6572" w14:paraId="2C68E56B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3A854" w14:textId="77777777" w:rsidR="00237B55" w:rsidRPr="004F6572" w:rsidRDefault="00237B55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D8F22" w14:textId="77777777" w:rsidR="00237B55" w:rsidRPr="004F6572" w:rsidRDefault="00237B55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Производство прочих транспортных средств</w:t>
            </w:r>
          </w:p>
        </w:tc>
      </w:tr>
      <w:tr w:rsidR="004F6572" w:rsidRPr="004F6572" w14:paraId="648FEE2A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5FA16" w14:textId="77777777" w:rsidR="00237B55" w:rsidRPr="004F6572" w:rsidRDefault="00237B55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31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7EB04" w14:textId="77777777" w:rsidR="00237B55" w:rsidRPr="004F6572" w:rsidRDefault="00237B55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Производство мебели</w:t>
            </w:r>
          </w:p>
        </w:tc>
      </w:tr>
      <w:tr w:rsidR="004F6572" w:rsidRPr="004F6572" w14:paraId="4BFC7A7F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0A8D0" w14:textId="77777777" w:rsidR="00237B55" w:rsidRPr="004F6572" w:rsidRDefault="00237B55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32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8E817" w14:textId="77777777" w:rsidR="00237B55" w:rsidRPr="004F6572" w:rsidRDefault="00237B55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Производство прочих готовых изделий</w:t>
            </w:r>
          </w:p>
        </w:tc>
      </w:tr>
      <w:tr w:rsidR="004F6572" w:rsidRPr="004F6572" w14:paraId="5713A92E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42BB3" w14:textId="77777777" w:rsidR="00237B55" w:rsidRPr="004F6572" w:rsidRDefault="00237B55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33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D2DD2" w14:textId="77777777" w:rsidR="00237B55" w:rsidRPr="004F6572" w:rsidRDefault="00237B55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Ремонт и установка машин и оборудования</w:t>
            </w:r>
          </w:p>
        </w:tc>
      </w:tr>
      <w:tr w:rsidR="004F6572" w:rsidRPr="004F6572" w14:paraId="591585A0" w14:textId="77777777" w:rsidTr="00F3592F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E2606" w14:textId="77777777" w:rsidR="00237B55" w:rsidRPr="004F6572" w:rsidRDefault="00237B55" w:rsidP="00A41C78">
            <w:pPr>
              <w:pStyle w:val="pj"/>
              <w:widowControl w:val="0"/>
              <w:numPr>
                <w:ilvl w:val="0"/>
                <w:numId w:val="3"/>
              </w:numPr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b/>
                <w:color w:val="auto"/>
                <w:sz w:val="28"/>
                <w:szCs w:val="28"/>
              </w:rPr>
              <w:t>По услугам и прочим видам деятельности</w:t>
            </w:r>
          </w:p>
        </w:tc>
      </w:tr>
      <w:tr w:rsidR="004F6572" w:rsidRPr="004F6572" w14:paraId="01876C0D" w14:textId="77777777" w:rsidTr="00F3592F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435F9" w14:textId="77777777" w:rsidR="00237B55" w:rsidRPr="004F6572" w:rsidRDefault="00237B55" w:rsidP="00A41C78">
            <w:pPr>
              <w:pStyle w:val="pji"/>
              <w:widowControl w:val="0"/>
              <w:shd w:val="clear" w:color="auto" w:fill="FFFFFF" w:themeFill="background1"/>
              <w:ind w:left="720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Сельское, лесное и рыбное хозяйство</w:t>
            </w:r>
          </w:p>
        </w:tc>
      </w:tr>
      <w:tr w:rsidR="004F6572" w:rsidRPr="004F6572" w14:paraId="4A44E193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8D2FD" w14:textId="77777777" w:rsidR="00237B55" w:rsidRPr="004F6572" w:rsidRDefault="00237B55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01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30A74" w14:textId="2A9BD426" w:rsidR="00237B55" w:rsidRPr="004F6572" w:rsidRDefault="00237B55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Растениеводство и животноводство, охота и предоставление услуг в этих областях, за исключением 01.11 «Выращивание зерновых (кроме риса), бобовых и масличных культур»</w:t>
            </w:r>
          </w:p>
        </w:tc>
      </w:tr>
      <w:tr w:rsidR="004F6572" w:rsidRPr="004F6572" w14:paraId="6F21B33C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EB1A6" w14:textId="77777777" w:rsidR="00237B55" w:rsidRPr="004F6572" w:rsidRDefault="00237B55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03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200B3" w14:textId="77777777" w:rsidR="00237B55" w:rsidRPr="004F6572" w:rsidRDefault="00237B55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Рыболовство и рыбоводство</w:t>
            </w:r>
          </w:p>
        </w:tc>
      </w:tr>
      <w:tr w:rsidR="004F6572" w:rsidRPr="004F6572" w14:paraId="60E855F5" w14:textId="77777777" w:rsidTr="00F3592F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5E753" w14:textId="77777777" w:rsidR="00237B55" w:rsidRPr="004F6572" w:rsidRDefault="00237B55" w:rsidP="00A41C78">
            <w:pPr>
              <w:pStyle w:val="pji"/>
              <w:widowControl w:val="0"/>
              <w:shd w:val="clear" w:color="auto" w:fill="FFFFFF" w:themeFill="background1"/>
              <w:ind w:left="720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Горнодобывающая промышленность и разработка карьеров</w:t>
            </w:r>
          </w:p>
        </w:tc>
      </w:tr>
      <w:tr w:rsidR="004F6572" w:rsidRPr="004F6572" w14:paraId="52E6F7AB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68D1E" w14:textId="77777777" w:rsidR="00237B55" w:rsidRPr="004F6572" w:rsidRDefault="00237B55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08.12.1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08E10" w14:textId="77777777" w:rsidR="00237B55" w:rsidRPr="004F6572" w:rsidRDefault="00237B55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Разработка гравийных и песчаных карьеров</w:t>
            </w:r>
          </w:p>
        </w:tc>
      </w:tr>
      <w:tr w:rsidR="004F6572" w:rsidRPr="004F6572" w14:paraId="11951BEC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83EA1" w14:textId="77777777" w:rsidR="00237B55" w:rsidRPr="004F6572" w:rsidRDefault="00237B55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09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7625C" w14:textId="77777777" w:rsidR="00237B55" w:rsidRPr="004F6572" w:rsidRDefault="00237B55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Предоставление услуг в горнодобывающей промышленности</w:t>
            </w:r>
          </w:p>
        </w:tc>
      </w:tr>
      <w:tr w:rsidR="004F6572" w:rsidRPr="004F6572" w14:paraId="2945846F" w14:textId="77777777" w:rsidTr="00F3592F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CF591" w14:textId="12C6DB54" w:rsidR="00237B55" w:rsidRPr="004F6572" w:rsidRDefault="00237B55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Снабжение электроэнергией, газом, паром, горячей водой и кондиционированным воздухом</w:t>
            </w:r>
          </w:p>
        </w:tc>
      </w:tr>
      <w:tr w:rsidR="004F6572" w:rsidRPr="004F6572" w14:paraId="7D2CD905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6581C" w14:textId="77777777" w:rsidR="00237B55" w:rsidRPr="004F6572" w:rsidRDefault="00237B55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35.11.2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F1672" w14:textId="77777777" w:rsidR="00237B55" w:rsidRPr="004F6572" w:rsidRDefault="00237B55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Производство электроэнергии гидроэлектростанциями</w:t>
            </w:r>
          </w:p>
        </w:tc>
      </w:tr>
      <w:tr w:rsidR="004F6572" w:rsidRPr="004F6572" w14:paraId="7F7F0F1F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E8B34" w14:textId="77777777" w:rsidR="00237B55" w:rsidRPr="004F6572" w:rsidRDefault="00237B55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35.11.4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F236E" w14:textId="77777777" w:rsidR="00237B55" w:rsidRPr="004F6572" w:rsidRDefault="00237B55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Производство электроэнергии ветровыми электростанциями</w:t>
            </w:r>
          </w:p>
        </w:tc>
      </w:tr>
      <w:tr w:rsidR="004F6572" w:rsidRPr="004F6572" w14:paraId="24E039C3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40223" w14:textId="77777777" w:rsidR="00237B55" w:rsidRPr="004F6572" w:rsidRDefault="00237B55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35.11.5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2C585" w14:textId="77777777" w:rsidR="00237B55" w:rsidRPr="004F6572" w:rsidRDefault="00237B55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Производство электроэнергии солнечными электростанциями</w:t>
            </w:r>
          </w:p>
        </w:tc>
      </w:tr>
      <w:tr w:rsidR="004F6572" w:rsidRPr="004F6572" w14:paraId="4A46F46C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4BB64" w14:textId="77777777" w:rsidR="00237B55" w:rsidRPr="004F6572" w:rsidRDefault="00237B55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35.11.9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5C518" w14:textId="77777777" w:rsidR="00237B55" w:rsidRPr="004F6572" w:rsidRDefault="00237B55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Производство электроэнергии прочими электростанциями</w:t>
            </w:r>
          </w:p>
        </w:tc>
      </w:tr>
      <w:tr w:rsidR="004F6572" w:rsidRPr="004F6572" w14:paraId="04585D3E" w14:textId="77777777" w:rsidTr="00F3592F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BB0BF" w14:textId="1149C68F" w:rsidR="00237B55" w:rsidRPr="004F6572" w:rsidRDefault="00237B55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 xml:space="preserve">Водоснабжение; </w:t>
            </w:r>
            <w:r w:rsidR="00CD0E10" w:rsidRPr="004F6572">
              <w:rPr>
                <w:color w:val="auto"/>
                <w:sz w:val="28"/>
                <w:szCs w:val="28"/>
              </w:rPr>
              <w:t xml:space="preserve">водоотведение; </w:t>
            </w:r>
            <w:r w:rsidRPr="004F6572">
              <w:rPr>
                <w:color w:val="auto"/>
                <w:sz w:val="28"/>
                <w:szCs w:val="28"/>
              </w:rPr>
              <w:t>сбор, обработка и удаление отходов, деятельность по ликвидации загрязнений</w:t>
            </w:r>
          </w:p>
        </w:tc>
      </w:tr>
      <w:tr w:rsidR="004F6572" w:rsidRPr="004F6572" w14:paraId="6138794A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DBC6F" w14:textId="77777777" w:rsidR="00237B55" w:rsidRPr="004F6572" w:rsidRDefault="00237B55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38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2CEE8" w14:textId="77777777" w:rsidR="00237B55" w:rsidRPr="004F6572" w:rsidRDefault="00237B55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Сбор, обработка и удаление отходов; утилизация (восстановление) материалов</w:t>
            </w:r>
          </w:p>
        </w:tc>
      </w:tr>
      <w:tr w:rsidR="004F6572" w:rsidRPr="004F6572" w14:paraId="641E5632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1F202" w14:textId="77777777" w:rsidR="00237B55" w:rsidRPr="004F6572" w:rsidRDefault="00237B55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39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E26AB" w14:textId="77777777" w:rsidR="00237B55" w:rsidRPr="004F6572" w:rsidRDefault="00237B55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Деятельность по ликвидации загрязнений и прочие услуги в области удаления отходов</w:t>
            </w:r>
          </w:p>
        </w:tc>
      </w:tr>
      <w:tr w:rsidR="004F6572" w:rsidRPr="004F6572" w14:paraId="23884240" w14:textId="77777777" w:rsidTr="00017F5A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DA177" w14:textId="77777777" w:rsidR="00017F5A" w:rsidRPr="004F6572" w:rsidRDefault="00017F5A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Оптовая и розничная торговля; ремонт автомобилей и мотоциклов</w:t>
            </w:r>
          </w:p>
        </w:tc>
      </w:tr>
      <w:tr w:rsidR="004F6572" w:rsidRPr="004F6572" w14:paraId="539D4DDC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25A01" w14:textId="77777777" w:rsidR="00017F5A" w:rsidRPr="004F6572" w:rsidRDefault="00017F5A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45.2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3C085" w14:textId="77777777" w:rsidR="00017F5A" w:rsidRPr="004F6572" w:rsidRDefault="00017F5A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 xml:space="preserve">Техническое обслуживание и ремонт автомобилей </w:t>
            </w:r>
          </w:p>
        </w:tc>
      </w:tr>
      <w:tr w:rsidR="004F6572" w:rsidRPr="004F6572" w14:paraId="05E438D0" w14:textId="77777777" w:rsidTr="00F3592F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0DCD2" w14:textId="77777777" w:rsidR="00017F5A" w:rsidRPr="004F6572" w:rsidRDefault="00017F5A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Транспорт и складирование</w:t>
            </w:r>
          </w:p>
        </w:tc>
      </w:tr>
      <w:tr w:rsidR="004F6572" w:rsidRPr="004F6572" w14:paraId="1B34FBDA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432D8" w14:textId="77777777" w:rsidR="00017F5A" w:rsidRPr="004F6572" w:rsidRDefault="00017F5A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49.3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F538C" w14:textId="05ED1109" w:rsidR="00017F5A" w:rsidRPr="004F6572" w:rsidRDefault="00017F5A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Деятельность прочего пассажирского сухопутного транспорта*</w:t>
            </w:r>
            <w:r w:rsidR="00BA1305" w:rsidRPr="004F6572">
              <w:rPr>
                <w:color w:val="auto"/>
                <w:sz w:val="28"/>
                <w:szCs w:val="28"/>
              </w:rPr>
              <w:t>*</w:t>
            </w:r>
          </w:p>
        </w:tc>
      </w:tr>
      <w:tr w:rsidR="004F6572" w:rsidRPr="004F6572" w14:paraId="21FB9E81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E9370" w14:textId="77777777" w:rsidR="00017F5A" w:rsidRPr="004F6572" w:rsidRDefault="00017F5A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49.41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B2732" w14:textId="77777777" w:rsidR="00017F5A" w:rsidRPr="004F6572" w:rsidRDefault="00017F5A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Деятельность грузового автомобильного транспорта</w:t>
            </w:r>
          </w:p>
        </w:tc>
      </w:tr>
      <w:tr w:rsidR="004F6572" w:rsidRPr="004F6572" w14:paraId="1B3660D2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C7FB9" w14:textId="77777777" w:rsidR="00017F5A" w:rsidRPr="004F6572" w:rsidRDefault="00017F5A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50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CB347" w14:textId="77777777" w:rsidR="00017F5A" w:rsidRPr="004F6572" w:rsidRDefault="00017F5A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Деятельность водного транспорта</w:t>
            </w:r>
          </w:p>
        </w:tc>
      </w:tr>
      <w:tr w:rsidR="004F6572" w:rsidRPr="004F6572" w14:paraId="36E4A1D8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D0A58" w14:textId="77777777" w:rsidR="00017F5A" w:rsidRPr="004F6572" w:rsidRDefault="00017F5A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52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29255" w14:textId="77777777" w:rsidR="00017F5A" w:rsidRPr="004F6572" w:rsidRDefault="00017F5A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Складирование грузов и вспомогательная транспортная деятельность</w:t>
            </w:r>
          </w:p>
        </w:tc>
      </w:tr>
      <w:tr w:rsidR="004F6572" w:rsidRPr="004F6572" w14:paraId="4F54D23C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1A293" w14:textId="77777777" w:rsidR="00017F5A" w:rsidRPr="004F6572" w:rsidRDefault="00017F5A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53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6C9B4" w14:textId="63982514" w:rsidR="00017F5A" w:rsidRPr="004F6572" w:rsidRDefault="00017F5A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Почтовая и курьерская деятельность*</w:t>
            </w:r>
            <w:r w:rsidR="00BA1305" w:rsidRPr="004F6572">
              <w:rPr>
                <w:color w:val="auto"/>
                <w:sz w:val="28"/>
                <w:szCs w:val="28"/>
              </w:rPr>
              <w:t>*</w:t>
            </w:r>
            <w:r w:rsidRPr="004F6572">
              <w:rPr>
                <w:color w:val="auto"/>
                <w:sz w:val="28"/>
                <w:szCs w:val="28"/>
              </w:rPr>
              <w:t xml:space="preserve">* </w:t>
            </w:r>
          </w:p>
        </w:tc>
      </w:tr>
      <w:tr w:rsidR="004F6572" w:rsidRPr="004F6572" w14:paraId="4819CAF2" w14:textId="77777777" w:rsidTr="00F3592F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22B75" w14:textId="77777777" w:rsidR="00017F5A" w:rsidRPr="004F6572" w:rsidRDefault="00017F5A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lastRenderedPageBreak/>
              <w:t>Предоставление услуг по проживанию и питанию</w:t>
            </w:r>
          </w:p>
        </w:tc>
      </w:tr>
      <w:tr w:rsidR="004F6572" w:rsidRPr="004F6572" w14:paraId="70D88F1C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B7C89" w14:textId="77777777" w:rsidR="00017F5A" w:rsidRPr="004F6572" w:rsidRDefault="00017F5A" w:rsidP="00A41C78">
            <w:pPr>
              <w:pStyle w:val="p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rStyle w:val="s0"/>
                <w:color w:val="auto"/>
                <w:sz w:val="28"/>
                <w:szCs w:val="28"/>
              </w:rPr>
              <w:t>55.10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54659" w14:textId="77777777" w:rsidR="00017F5A" w:rsidRPr="004F6572" w:rsidRDefault="00017F5A" w:rsidP="00A41C78">
            <w:pPr>
              <w:pStyle w:val="p"/>
              <w:widowControl w:val="0"/>
              <w:shd w:val="clear" w:color="auto" w:fill="FFFFFF" w:themeFill="background1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4F6572">
              <w:rPr>
                <w:rStyle w:val="s0"/>
                <w:color w:val="auto"/>
                <w:sz w:val="28"/>
                <w:szCs w:val="28"/>
              </w:rPr>
              <w:t>Предоставление услуг гостиницами и аналогичными местами для проживания</w:t>
            </w:r>
          </w:p>
        </w:tc>
      </w:tr>
      <w:tr w:rsidR="004F6572" w:rsidRPr="004F6572" w14:paraId="1D569994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709A7" w14:textId="77777777" w:rsidR="00017F5A" w:rsidRPr="004F6572" w:rsidRDefault="00017F5A" w:rsidP="00A41C78">
            <w:pPr>
              <w:pStyle w:val="p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rStyle w:val="s0"/>
                <w:color w:val="auto"/>
                <w:sz w:val="28"/>
                <w:szCs w:val="28"/>
              </w:rPr>
              <w:t>55.20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A1579" w14:textId="5ED36108" w:rsidR="00017F5A" w:rsidRPr="004F6572" w:rsidRDefault="00017F5A" w:rsidP="00A41C78">
            <w:pPr>
              <w:pStyle w:val="p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rStyle w:val="s0"/>
                <w:color w:val="auto"/>
                <w:sz w:val="28"/>
                <w:szCs w:val="28"/>
              </w:rPr>
              <w:t>Предоставление жилья на выходные дни и прочие периоды краткосрочного проживания**</w:t>
            </w:r>
            <w:r w:rsidR="00BA1305" w:rsidRPr="004F6572">
              <w:rPr>
                <w:rStyle w:val="s0"/>
                <w:color w:val="auto"/>
                <w:sz w:val="28"/>
                <w:szCs w:val="28"/>
              </w:rPr>
              <w:t>*</w:t>
            </w:r>
            <w:r w:rsidRPr="004F6572">
              <w:rPr>
                <w:rStyle w:val="s0"/>
                <w:color w:val="auto"/>
                <w:sz w:val="28"/>
                <w:szCs w:val="28"/>
              </w:rPr>
              <w:t>*</w:t>
            </w:r>
          </w:p>
        </w:tc>
      </w:tr>
      <w:tr w:rsidR="004F6572" w:rsidRPr="004F6572" w14:paraId="51B032DD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E7558" w14:textId="77777777" w:rsidR="00017F5A" w:rsidRPr="004F6572" w:rsidRDefault="00017F5A" w:rsidP="00A41C78">
            <w:pPr>
              <w:pStyle w:val="p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rStyle w:val="s0"/>
                <w:color w:val="auto"/>
                <w:sz w:val="28"/>
                <w:szCs w:val="28"/>
              </w:rPr>
              <w:t>55.30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87BBF" w14:textId="77777777" w:rsidR="00017F5A" w:rsidRPr="004F6572" w:rsidRDefault="00017F5A" w:rsidP="00A41C78">
            <w:pPr>
              <w:pStyle w:val="p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rStyle w:val="s0"/>
                <w:color w:val="auto"/>
                <w:sz w:val="28"/>
                <w:szCs w:val="28"/>
              </w:rPr>
              <w:t>Предоставление услуг кемпингами, стоянками для автофургонов и автоприцепов для жилья</w:t>
            </w:r>
          </w:p>
        </w:tc>
      </w:tr>
      <w:tr w:rsidR="004F6572" w:rsidRPr="004F6572" w14:paraId="572BB0E3" w14:textId="77777777" w:rsidTr="00F3592F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C3860" w14:textId="77777777" w:rsidR="00017F5A" w:rsidRPr="004F6572" w:rsidRDefault="00017F5A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Информация и связь</w:t>
            </w:r>
          </w:p>
        </w:tc>
      </w:tr>
      <w:tr w:rsidR="004F6572" w:rsidRPr="004F6572" w14:paraId="0367514F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DD19A" w14:textId="77777777" w:rsidR="00017F5A" w:rsidRPr="004F6572" w:rsidRDefault="00017F5A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58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ED251" w14:textId="77777777" w:rsidR="00017F5A" w:rsidRPr="004F6572" w:rsidRDefault="00017F5A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Издательская деятельность</w:t>
            </w:r>
          </w:p>
        </w:tc>
      </w:tr>
      <w:tr w:rsidR="004F6572" w:rsidRPr="004F6572" w14:paraId="2C2324FE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6FC1F" w14:textId="77777777" w:rsidR="00017F5A" w:rsidRPr="004F6572" w:rsidRDefault="00017F5A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59.14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3027B" w14:textId="77777777" w:rsidR="00017F5A" w:rsidRPr="004F6572" w:rsidRDefault="00017F5A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Деятельность по показу кинофильмов</w:t>
            </w:r>
          </w:p>
        </w:tc>
      </w:tr>
      <w:tr w:rsidR="004F6572" w:rsidRPr="004F6572" w14:paraId="44AD7F61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EE4EF" w14:textId="77777777" w:rsidR="00017F5A" w:rsidRPr="004F6572" w:rsidRDefault="00017F5A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61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19BA8" w14:textId="77777777" w:rsidR="00017F5A" w:rsidRPr="004F6572" w:rsidRDefault="00017F5A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Телекоммуникации</w:t>
            </w:r>
          </w:p>
        </w:tc>
      </w:tr>
      <w:tr w:rsidR="004F6572" w:rsidRPr="004F6572" w14:paraId="64DF1B2D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C961D" w14:textId="77777777" w:rsidR="00017F5A" w:rsidRPr="004F6572" w:rsidRDefault="00017F5A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62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7A343" w14:textId="77777777" w:rsidR="00017F5A" w:rsidRPr="004F6572" w:rsidRDefault="00017F5A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Компьютерное программирование, консультационные и другие сопутствующие услуги</w:t>
            </w:r>
          </w:p>
        </w:tc>
      </w:tr>
      <w:tr w:rsidR="004F6572" w:rsidRPr="004F6572" w14:paraId="6D63D9FD" w14:textId="77777777" w:rsidTr="00F3592F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28562" w14:textId="77777777" w:rsidR="00017F5A" w:rsidRPr="004F6572" w:rsidRDefault="00017F5A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bCs/>
                <w:color w:val="auto"/>
                <w:sz w:val="28"/>
                <w:szCs w:val="28"/>
              </w:rPr>
              <w:t>Операции с недвижимым имуществом</w:t>
            </w:r>
          </w:p>
        </w:tc>
      </w:tr>
      <w:tr w:rsidR="004F6572" w:rsidRPr="004F6572" w14:paraId="3F21E697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EB380" w14:textId="77777777" w:rsidR="00017F5A" w:rsidRPr="004F6572" w:rsidRDefault="00017F5A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68.20.1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90142" w14:textId="6E3E57E7" w:rsidR="00017F5A" w:rsidRPr="004F6572" w:rsidRDefault="00017F5A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Аренда и управление собственной недвижимостью****</w:t>
            </w:r>
            <w:r w:rsidR="00BA1305" w:rsidRPr="004F6572">
              <w:rPr>
                <w:color w:val="auto"/>
                <w:sz w:val="28"/>
                <w:szCs w:val="28"/>
              </w:rPr>
              <w:t>*</w:t>
            </w:r>
            <w:r w:rsidRPr="004F6572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4F6572" w:rsidRPr="004F6572" w14:paraId="2247AC5B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80FBE" w14:textId="77777777" w:rsidR="00017F5A" w:rsidRPr="004F6572" w:rsidRDefault="00017F5A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68.20.2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09A2D" w14:textId="68BF3D9D" w:rsidR="00017F5A" w:rsidRPr="004F6572" w:rsidRDefault="00017F5A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Аренда (субаренда) и эксплуатация арендуемой недвижимости*****</w:t>
            </w:r>
            <w:r w:rsidR="00BA1305" w:rsidRPr="004F6572">
              <w:rPr>
                <w:color w:val="auto"/>
                <w:sz w:val="28"/>
                <w:szCs w:val="28"/>
              </w:rPr>
              <w:t>*</w:t>
            </w:r>
            <w:r w:rsidRPr="004F6572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4F6572" w:rsidRPr="004F6572" w14:paraId="0844FA94" w14:textId="77777777" w:rsidTr="00F3592F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BEA36" w14:textId="77777777" w:rsidR="00017F5A" w:rsidRPr="004F6572" w:rsidRDefault="00017F5A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Профессиональная, научная и техническая деятельность</w:t>
            </w:r>
          </w:p>
        </w:tc>
      </w:tr>
      <w:tr w:rsidR="004F6572" w:rsidRPr="004F6572" w14:paraId="3C7A2826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DB4E3" w14:textId="77777777" w:rsidR="002831AB" w:rsidRPr="004F6572" w:rsidRDefault="002831AB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69.2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1605A" w14:textId="77777777" w:rsidR="002831AB" w:rsidRPr="004F6572" w:rsidRDefault="002831AB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 xml:space="preserve">Деятельность в области бухгалтерского учета и аудита; консультирование по налогообложению </w:t>
            </w:r>
          </w:p>
        </w:tc>
      </w:tr>
      <w:tr w:rsidR="004F6572" w:rsidRPr="004F6572" w14:paraId="64DA2D58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31046" w14:textId="77777777" w:rsidR="002831AB" w:rsidRPr="004F6572" w:rsidRDefault="002831AB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71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4186F" w14:textId="77777777" w:rsidR="002831AB" w:rsidRPr="004F6572" w:rsidRDefault="002831AB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 xml:space="preserve">Деятельность в области архитектуры, инженерных изысканий; технических испытаний и анализа </w:t>
            </w:r>
          </w:p>
        </w:tc>
      </w:tr>
      <w:tr w:rsidR="004F6572" w:rsidRPr="004F6572" w14:paraId="11AE8DF9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A6CB3" w14:textId="77777777" w:rsidR="002831AB" w:rsidRPr="004F6572" w:rsidRDefault="002831AB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72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8DFCD" w14:textId="77777777" w:rsidR="002831AB" w:rsidRPr="004F6572" w:rsidRDefault="002831AB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 xml:space="preserve">Научные исследования и разработки </w:t>
            </w:r>
          </w:p>
        </w:tc>
      </w:tr>
      <w:tr w:rsidR="004F6572" w:rsidRPr="004F6572" w14:paraId="20F5F25E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93C68" w14:textId="77777777" w:rsidR="002831AB" w:rsidRPr="004F6572" w:rsidRDefault="002831AB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74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F4F66" w14:textId="77777777" w:rsidR="002831AB" w:rsidRPr="004F6572" w:rsidRDefault="002831AB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 xml:space="preserve">Прочая профессиональная, научная и техническая деятельность </w:t>
            </w:r>
          </w:p>
        </w:tc>
      </w:tr>
      <w:tr w:rsidR="004F6572" w:rsidRPr="004F6572" w14:paraId="771B5E1F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FD2B9" w14:textId="77777777" w:rsidR="002831AB" w:rsidRPr="004F6572" w:rsidRDefault="002831AB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75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3BD20" w14:textId="77777777" w:rsidR="002831AB" w:rsidRPr="004F6572" w:rsidRDefault="002831AB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Ветеринарная деятельность</w:t>
            </w:r>
          </w:p>
        </w:tc>
      </w:tr>
      <w:tr w:rsidR="004F6572" w:rsidRPr="004F6572" w14:paraId="7068163F" w14:textId="77777777" w:rsidTr="002831AB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6C1DF" w14:textId="77777777" w:rsidR="002831AB" w:rsidRPr="004F6572" w:rsidRDefault="002831AB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Деятельность в области административного и</w:t>
            </w:r>
          </w:p>
          <w:p w14:paraId="68787687" w14:textId="77777777" w:rsidR="002831AB" w:rsidRPr="004F6572" w:rsidRDefault="002831AB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вспомогательного обслуживания</w:t>
            </w:r>
          </w:p>
        </w:tc>
      </w:tr>
      <w:tr w:rsidR="004F6572" w:rsidRPr="004F6572" w14:paraId="1AF52977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A5CBB" w14:textId="77777777" w:rsidR="002831AB" w:rsidRPr="004F6572" w:rsidRDefault="002831AB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81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456DD" w14:textId="77777777" w:rsidR="002831AB" w:rsidRPr="004F6572" w:rsidRDefault="002831AB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 xml:space="preserve">Деятельность по обслуживанию зданий и благоустройству территорий </w:t>
            </w:r>
          </w:p>
        </w:tc>
      </w:tr>
      <w:tr w:rsidR="004F6572" w:rsidRPr="004F6572" w14:paraId="3EB5C47A" w14:textId="77777777" w:rsidTr="00F3592F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47127" w14:textId="77777777" w:rsidR="002831AB" w:rsidRPr="004F6572" w:rsidRDefault="002831AB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Образование</w:t>
            </w:r>
          </w:p>
        </w:tc>
      </w:tr>
      <w:tr w:rsidR="004F6572" w:rsidRPr="004F6572" w14:paraId="045C6572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F57F5" w14:textId="77777777" w:rsidR="002831AB" w:rsidRPr="004F6572" w:rsidRDefault="002831AB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85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E3177" w14:textId="77777777" w:rsidR="002831AB" w:rsidRPr="004F6572" w:rsidRDefault="002831AB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Образование</w:t>
            </w:r>
          </w:p>
        </w:tc>
      </w:tr>
      <w:tr w:rsidR="004F6572" w:rsidRPr="004F6572" w14:paraId="5E685606" w14:textId="77777777" w:rsidTr="00F3592F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C7744" w14:textId="77777777" w:rsidR="002831AB" w:rsidRPr="004F6572" w:rsidRDefault="002831AB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Здравоохранение и социальное обслуживание населения</w:t>
            </w:r>
          </w:p>
        </w:tc>
      </w:tr>
      <w:tr w:rsidR="004F6572" w:rsidRPr="004F6572" w14:paraId="4FB11BEC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91AB7" w14:textId="77777777" w:rsidR="002831AB" w:rsidRPr="004F6572" w:rsidRDefault="002831AB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86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2C5F5" w14:textId="77777777" w:rsidR="002831AB" w:rsidRPr="004F6572" w:rsidRDefault="002831AB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Деятельность в области здравоохранения</w:t>
            </w:r>
          </w:p>
        </w:tc>
      </w:tr>
      <w:tr w:rsidR="004F6572" w:rsidRPr="004F6572" w14:paraId="478EE4CD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9175B" w14:textId="77777777" w:rsidR="002831AB" w:rsidRPr="004F6572" w:rsidRDefault="002831AB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87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1EA1C" w14:textId="77777777" w:rsidR="002831AB" w:rsidRPr="004F6572" w:rsidRDefault="002831AB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Предоставление социальных услуг с обеспечением проживания</w:t>
            </w:r>
          </w:p>
        </w:tc>
      </w:tr>
      <w:tr w:rsidR="004F6572" w:rsidRPr="004F6572" w14:paraId="196F8A24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C61E4" w14:textId="77777777" w:rsidR="002831AB" w:rsidRPr="004F6572" w:rsidRDefault="002831AB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88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4445D" w14:textId="77777777" w:rsidR="002831AB" w:rsidRPr="004F6572" w:rsidRDefault="002831AB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Предоставление социальных услуг без обеспечения проживания</w:t>
            </w:r>
          </w:p>
        </w:tc>
      </w:tr>
      <w:tr w:rsidR="004F6572" w:rsidRPr="004F6572" w14:paraId="686C633D" w14:textId="77777777" w:rsidTr="00F3592F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33F33" w14:textId="77777777" w:rsidR="002831AB" w:rsidRPr="004F6572" w:rsidRDefault="002831AB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Искусство, развлечения и отдых</w:t>
            </w:r>
          </w:p>
        </w:tc>
      </w:tr>
      <w:tr w:rsidR="004F6572" w:rsidRPr="004F6572" w14:paraId="074A6782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80197" w14:textId="77777777" w:rsidR="002831AB" w:rsidRPr="004F6572" w:rsidRDefault="002831AB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91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1BCF3" w14:textId="77777777" w:rsidR="002831AB" w:rsidRPr="004F6572" w:rsidRDefault="002831AB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 xml:space="preserve">Деятельность библиотек, архивов, музеев и прочая деятельность в области культуры </w:t>
            </w:r>
          </w:p>
        </w:tc>
      </w:tr>
      <w:tr w:rsidR="004F6572" w:rsidRPr="004F6572" w14:paraId="7061AE49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1A6AA" w14:textId="77777777" w:rsidR="002831AB" w:rsidRPr="004F6572" w:rsidRDefault="002831AB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93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3A9B1" w14:textId="0BABA441" w:rsidR="002831AB" w:rsidRPr="004F6572" w:rsidRDefault="002831AB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 xml:space="preserve">Деятельность в области спорта, организации отдыха и </w:t>
            </w:r>
            <w:r w:rsidRPr="004F6572">
              <w:rPr>
                <w:color w:val="auto"/>
                <w:sz w:val="28"/>
                <w:szCs w:val="28"/>
              </w:rPr>
              <w:lastRenderedPageBreak/>
              <w:t>развлечений****</w:t>
            </w:r>
            <w:r w:rsidR="00722C56" w:rsidRPr="004F6572">
              <w:rPr>
                <w:color w:val="auto"/>
                <w:sz w:val="28"/>
                <w:szCs w:val="28"/>
              </w:rPr>
              <w:t>*</w:t>
            </w:r>
            <w:r w:rsidRPr="004F6572">
              <w:rPr>
                <w:color w:val="auto"/>
                <w:sz w:val="28"/>
                <w:szCs w:val="28"/>
              </w:rPr>
              <w:t>*</w:t>
            </w:r>
            <w:r w:rsidR="00BA1305" w:rsidRPr="004F6572">
              <w:rPr>
                <w:color w:val="auto"/>
                <w:sz w:val="28"/>
                <w:szCs w:val="28"/>
              </w:rPr>
              <w:t>*</w:t>
            </w:r>
            <w:r w:rsidRPr="004F6572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4F6572" w:rsidRPr="004F6572" w14:paraId="291BC190" w14:textId="77777777" w:rsidTr="002831AB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80F31" w14:textId="77777777" w:rsidR="002831AB" w:rsidRPr="004F6572" w:rsidRDefault="002831AB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lastRenderedPageBreak/>
              <w:t>Предоставление прочих видов услуг</w:t>
            </w:r>
          </w:p>
        </w:tc>
      </w:tr>
      <w:tr w:rsidR="004F6572" w:rsidRPr="004F6572" w14:paraId="06DAEAF7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D8768" w14:textId="77777777" w:rsidR="002831AB" w:rsidRPr="004F6572" w:rsidRDefault="002831AB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95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06F4E" w14:textId="77777777" w:rsidR="002831AB" w:rsidRPr="004F6572" w:rsidRDefault="002831AB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Ремонт компьютеров, предметов личного потребления и бытовых товаров</w:t>
            </w:r>
          </w:p>
        </w:tc>
      </w:tr>
      <w:tr w:rsidR="002831AB" w:rsidRPr="004F6572" w14:paraId="3C2F5ACA" w14:textId="77777777" w:rsidTr="00F3592F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4C13A" w14:textId="77777777" w:rsidR="002831AB" w:rsidRPr="004F6572" w:rsidRDefault="002831AB" w:rsidP="00A41C78">
            <w:pPr>
              <w:pStyle w:val="pji"/>
              <w:widowControl w:val="0"/>
              <w:shd w:val="clear" w:color="auto" w:fill="FFFFFF" w:themeFill="background1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96.01</w:t>
            </w:r>
          </w:p>
        </w:tc>
        <w:tc>
          <w:tcPr>
            <w:tcW w:w="38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58A16" w14:textId="77777777" w:rsidR="002831AB" w:rsidRPr="004F6572" w:rsidRDefault="002831AB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Стирка и (химическая) чистка текстильных и меховых изделий</w:t>
            </w:r>
          </w:p>
        </w:tc>
      </w:tr>
    </w:tbl>
    <w:p w14:paraId="7FBAC754" w14:textId="77777777" w:rsidR="00237B55" w:rsidRPr="004F6572" w:rsidRDefault="00237B55" w:rsidP="00A41C78">
      <w:pPr>
        <w:pStyle w:val="pj"/>
        <w:widowControl w:val="0"/>
        <w:shd w:val="clear" w:color="auto" w:fill="FFFFFF" w:themeFill="background1"/>
        <w:ind w:firstLine="709"/>
        <w:contextualSpacing/>
        <w:rPr>
          <w:color w:val="auto"/>
          <w:sz w:val="28"/>
          <w:szCs w:val="28"/>
        </w:rPr>
      </w:pPr>
    </w:p>
    <w:p w14:paraId="68EBE644" w14:textId="56599BC3" w:rsidR="00BA1305" w:rsidRPr="004F6572" w:rsidRDefault="00BA1305" w:rsidP="00A41C78">
      <w:pPr>
        <w:pStyle w:val="pj"/>
        <w:widowControl w:val="0"/>
        <w:shd w:val="clear" w:color="auto" w:fill="FFFFFF" w:themeFill="background1"/>
        <w:ind w:firstLine="709"/>
        <w:contextualSpacing/>
        <w:rPr>
          <w:rStyle w:val="s0"/>
          <w:color w:val="auto"/>
          <w:sz w:val="28"/>
          <w:szCs w:val="28"/>
        </w:rPr>
      </w:pPr>
      <w:r w:rsidRPr="004F6572">
        <w:rPr>
          <w:rStyle w:val="s0"/>
          <w:color w:val="auto"/>
          <w:sz w:val="28"/>
          <w:szCs w:val="28"/>
        </w:rPr>
        <w:t xml:space="preserve">* за исключением производство чугуна, стали и ферросплавов (код </w:t>
      </w:r>
      <w:r w:rsidR="00CD0E10" w:rsidRPr="004F6572">
        <w:rPr>
          <w:color w:val="auto"/>
          <w:sz w:val="28"/>
          <w:szCs w:val="28"/>
        </w:rPr>
        <w:t>О</w:t>
      </w:r>
      <w:r w:rsidRPr="004F6572">
        <w:rPr>
          <w:color w:val="auto"/>
          <w:sz w:val="28"/>
          <w:szCs w:val="28"/>
        </w:rPr>
        <w:t xml:space="preserve">бщего классификатора видов экономической деятельности (далее – </w:t>
      </w:r>
      <w:r w:rsidRPr="004F6572">
        <w:rPr>
          <w:rStyle w:val="s0"/>
          <w:color w:val="auto"/>
          <w:sz w:val="28"/>
          <w:szCs w:val="28"/>
        </w:rPr>
        <w:t>ОКЭД) «24.10»), переработка ядерного топлива (код ОКЭД «24.46»), литье чугуна (код ОКЭД «24.51»), литье стали (код ОКЭД «24.52»)</w:t>
      </w:r>
    </w:p>
    <w:p w14:paraId="13C22E55" w14:textId="74C8D8C4" w:rsidR="00E37E52" w:rsidRPr="004F6572" w:rsidRDefault="00BA1305" w:rsidP="00A41C78">
      <w:pPr>
        <w:pStyle w:val="pj"/>
        <w:widowControl w:val="0"/>
        <w:shd w:val="clear" w:color="auto" w:fill="FFFFFF" w:themeFill="background1"/>
        <w:ind w:firstLine="709"/>
        <w:contextualSpacing/>
        <w:rPr>
          <w:rStyle w:val="s0"/>
          <w:color w:val="auto"/>
          <w:sz w:val="28"/>
          <w:szCs w:val="28"/>
        </w:rPr>
      </w:pPr>
      <w:r w:rsidRPr="004F6572">
        <w:rPr>
          <w:rStyle w:val="s0"/>
          <w:color w:val="auto"/>
          <w:sz w:val="28"/>
          <w:szCs w:val="28"/>
        </w:rPr>
        <w:t>*</w:t>
      </w:r>
      <w:r w:rsidR="00237B55" w:rsidRPr="004F6572">
        <w:rPr>
          <w:rStyle w:val="s0"/>
          <w:color w:val="auto"/>
          <w:sz w:val="28"/>
          <w:szCs w:val="28"/>
        </w:rPr>
        <w:t xml:space="preserve">* </w:t>
      </w:r>
      <w:r w:rsidR="00E37E52" w:rsidRPr="004F6572">
        <w:rPr>
          <w:rStyle w:val="s0"/>
          <w:color w:val="auto"/>
          <w:sz w:val="28"/>
          <w:szCs w:val="28"/>
        </w:rPr>
        <w:t xml:space="preserve">за исключением деятельности по коду ОКЭД 49.32 «Деятельность такси» (за исключением «зеленых» проектов и проектов, направленных на приобретение легковых автомобилей отечественных производителей стоимостью не более 10 </w:t>
      </w:r>
      <w:r w:rsidR="001D77F1" w:rsidRPr="004F6572">
        <w:rPr>
          <w:rFonts w:eastAsiaTheme="minorHAnsi"/>
          <w:color w:val="auto"/>
          <w:sz w:val="28"/>
          <w:szCs w:val="28"/>
        </w:rPr>
        <w:t>(десять) миллионов тенге за 1 (один)</w:t>
      </w:r>
      <w:r w:rsidR="00E37E52" w:rsidRPr="004F6572">
        <w:rPr>
          <w:rStyle w:val="s0"/>
          <w:color w:val="auto"/>
          <w:sz w:val="28"/>
          <w:szCs w:val="28"/>
        </w:rPr>
        <w:t>единицу)</w:t>
      </w:r>
    </w:p>
    <w:p w14:paraId="66324E35" w14:textId="47472F73" w:rsidR="003A47A9" w:rsidRPr="004F6572" w:rsidRDefault="003A47A9" w:rsidP="00A41C78">
      <w:pPr>
        <w:pStyle w:val="pj"/>
        <w:widowControl w:val="0"/>
        <w:shd w:val="clear" w:color="auto" w:fill="FFFFFF" w:themeFill="background1"/>
        <w:ind w:firstLine="709"/>
        <w:contextualSpacing/>
        <w:rPr>
          <w:rStyle w:val="s0"/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*</w:t>
      </w:r>
      <w:r w:rsidR="00BA1305" w:rsidRPr="004F6572">
        <w:rPr>
          <w:color w:val="auto"/>
          <w:sz w:val="28"/>
          <w:szCs w:val="28"/>
        </w:rPr>
        <w:t>*</w:t>
      </w:r>
      <w:r w:rsidRPr="004F6572">
        <w:rPr>
          <w:color w:val="auto"/>
          <w:sz w:val="28"/>
          <w:szCs w:val="28"/>
        </w:rPr>
        <w:t>* за исключением деятельности, относящейся к сфере естественных монополий</w:t>
      </w:r>
    </w:p>
    <w:p w14:paraId="32EF3EB1" w14:textId="75012075" w:rsidR="00237B55" w:rsidRPr="004F6572" w:rsidRDefault="00237B55" w:rsidP="00A41C78">
      <w:pPr>
        <w:pStyle w:val="pj"/>
        <w:widowControl w:val="0"/>
        <w:shd w:val="clear" w:color="auto" w:fill="FFFFFF" w:themeFill="background1"/>
        <w:ind w:firstLine="709"/>
        <w:contextualSpacing/>
        <w:rPr>
          <w:rStyle w:val="s0"/>
          <w:color w:val="auto"/>
          <w:sz w:val="28"/>
          <w:szCs w:val="28"/>
        </w:rPr>
      </w:pPr>
      <w:r w:rsidRPr="004F6572">
        <w:rPr>
          <w:rStyle w:val="s0"/>
          <w:color w:val="auto"/>
          <w:sz w:val="28"/>
          <w:szCs w:val="28"/>
        </w:rPr>
        <w:t>**</w:t>
      </w:r>
      <w:r w:rsidR="00BA1305" w:rsidRPr="004F6572">
        <w:rPr>
          <w:rStyle w:val="s0"/>
          <w:color w:val="auto"/>
          <w:sz w:val="28"/>
          <w:szCs w:val="28"/>
        </w:rPr>
        <w:t>*</w:t>
      </w:r>
      <w:r w:rsidRPr="004F6572">
        <w:rPr>
          <w:rStyle w:val="s0"/>
          <w:color w:val="auto"/>
          <w:sz w:val="28"/>
          <w:szCs w:val="28"/>
        </w:rPr>
        <w:t>* за исключением апартаментов, квартир и жилых домов</w:t>
      </w:r>
    </w:p>
    <w:p w14:paraId="1F44D44F" w14:textId="40CC3459" w:rsidR="00237B55" w:rsidRPr="004F6572" w:rsidRDefault="00237B55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**</w:t>
      </w:r>
      <w:r w:rsidR="00BA1305" w:rsidRPr="004F6572">
        <w:rPr>
          <w:color w:val="auto"/>
          <w:sz w:val="28"/>
          <w:szCs w:val="28"/>
        </w:rPr>
        <w:t>*</w:t>
      </w:r>
      <w:r w:rsidRPr="004F6572">
        <w:rPr>
          <w:color w:val="auto"/>
          <w:sz w:val="28"/>
          <w:szCs w:val="28"/>
        </w:rPr>
        <w:t>** данный код ОКЭД предусматривает аренду складских помещений и складских площадок</w:t>
      </w:r>
    </w:p>
    <w:p w14:paraId="2E91A388" w14:textId="033FC744" w:rsidR="00237B55" w:rsidRPr="004F6572" w:rsidRDefault="00237B55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***</w:t>
      </w:r>
      <w:r w:rsidR="00BA1305" w:rsidRPr="004F6572">
        <w:rPr>
          <w:color w:val="auto"/>
          <w:sz w:val="28"/>
          <w:szCs w:val="28"/>
        </w:rPr>
        <w:t>*</w:t>
      </w:r>
      <w:r w:rsidRPr="004F6572">
        <w:rPr>
          <w:color w:val="auto"/>
          <w:sz w:val="28"/>
          <w:szCs w:val="28"/>
        </w:rPr>
        <w:t>** данный код ОКЭД предусматривает аренду (субаренду) складских помещений и складских площадок</w:t>
      </w:r>
    </w:p>
    <w:p w14:paraId="243B612A" w14:textId="52C8FA86" w:rsidR="00722C56" w:rsidRPr="004F6572" w:rsidRDefault="00722C56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***</w:t>
      </w:r>
      <w:r w:rsidR="00BA1305" w:rsidRPr="004F6572">
        <w:rPr>
          <w:color w:val="auto"/>
          <w:sz w:val="28"/>
          <w:szCs w:val="28"/>
        </w:rPr>
        <w:t>*</w:t>
      </w:r>
      <w:r w:rsidRPr="004F6572">
        <w:rPr>
          <w:color w:val="auto"/>
          <w:sz w:val="28"/>
          <w:szCs w:val="28"/>
        </w:rPr>
        <w:t>*** за исключением дискотек и караоке</w:t>
      </w:r>
    </w:p>
    <w:p w14:paraId="150B4A0C" w14:textId="77777777" w:rsidR="00722C56" w:rsidRPr="004F6572" w:rsidRDefault="00722C56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</w:p>
    <w:p w14:paraId="6D247444" w14:textId="77777777" w:rsidR="00722C56" w:rsidRPr="004F6572" w:rsidRDefault="00722C56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rStyle w:val="s0"/>
          <w:color w:val="auto"/>
          <w:sz w:val="28"/>
          <w:szCs w:val="28"/>
        </w:rPr>
      </w:pPr>
    </w:p>
    <w:p w14:paraId="2A8D409A" w14:textId="77777777" w:rsidR="001F6CA7" w:rsidRPr="004F6572" w:rsidRDefault="001F6CA7" w:rsidP="00A41C78">
      <w:pPr>
        <w:pStyle w:val="pr"/>
        <w:widowControl w:val="0"/>
        <w:shd w:val="clear" w:color="auto" w:fill="FFFFFF" w:themeFill="background1"/>
        <w:ind w:left="5245"/>
        <w:contextualSpacing/>
        <w:jc w:val="center"/>
        <w:rPr>
          <w:rStyle w:val="s0"/>
          <w:color w:val="auto"/>
          <w:sz w:val="28"/>
          <w:szCs w:val="28"/>
        </w:rPr>
      </w:pPr>
    </w:p>
    <w:p w14:paraId="07F41D01" w14:textId="77777777" w:rsidR="00237B55" w:rsidRPr="004F6572" w:rsidRDefault="00237B55" w:rsidP="00A41C78">
      <w:pPr>
        <w:pStyle w:val="pr"/>
        <w:widowControl w:val="0"/>
        <w:shd w:val="clear" w:color="auto" w:fill="FFFFFF" w:themeFill="background1"/>
        <w:ind w:left="5245"/>
        <w:contextualSpacing/>
        <w:jc w:val="center"/>
        <w:rPr>
          <w:rStyle w:val="s0"/>
          <w:color w:val="auto"/>
          <w:sz w:val="28"/>
          <w:szCs w:val="28"/>
        </w:rPr>
      </w:pPr>
    </w:p>
    <w:p w14:paraId="3B0966A9" w14:textId="1593B794" w:rsidR="00237B55" w:rsidRPr="004F6572" w:rsidRDefault="00237B55" w:rsidP="00A41C78">
      <w:pPr>
        <w:pStyle w:val="pr"/>
        <w:widowControl w:val="0"/>
        <w:shd w:val="clear" w:color="auto" w:fill="FFFFFF" w:themeFill="background1"/>
        <w:ind w:left="5245"/>
        <w:contextualSpacing/>
        <w:jc w:val="center"/>
        <w:rPr>
          <w:rStyle w:val="s0"/>
          <w:color w:val="auto"/>
          <w:sz w:val="28"/>
          <w:szCs w:val="28"/>
        </w:rPr>
      </w:pPr>
    </w:p>
    <w:p w14:paraId="5EF6618F" w14:textId="28C54B2C" w:rsidR="00FB5731" w:rsidRPr="004F6572" w:rsidRDefault="00FB5731" w:rsidP="00A41C78">
      <w:pPr>
        <w:pStyle w:val="pr"/>
        <w:widowControl w:val="0"/>
        <w:shd w:val="clear" w:color="auto" w:fill="FFFFFF" w:themeFill="background1"/>
        <w:ind w:left="5245"/>
        <w:contextualSpacing/>
        <w:jc w:val="center"/>
        <w:rPr>
          <w:rStyle w:val="s0"/>
          <w:color w:val="auto"/>
          <w:sz w:val="28"/>
          <w:szCs w:val="28"/>
        </w:rPr>
      </w:pPr>
    </w:p>
    <w:p w14:paraId="33E1922E" w14:textId="6FC29576" w:rsidR="00FB5731" w:rsidRPr="004F6572" w:rsidRDefault="00FB5731" w:rsidP="00A41C78">
      <w:pPr>
        <w:pStyle w:val="pr"/>
        <w:widowControl w:val="0"/>
        <w:shd w:val="clear" w:color="auto" w:fill="FFFFFF" w:themeFill="background1"/>
        <w:ind w:left="5245"/>
        <w:contextualSpacing/>
        <w:jc w:val="center"/>
        <w:rPr>
          <w:rStyle w:val="s0"/>
          <w:color w:val="auto"/>
          <w:sz w:val="28"/>
          <w:szCs w:val="28"/>
        </w:rPr>
      </w:pPr>
    </w:p>
    <w:p w14:paraId="16ECBE3D" w14:textId="4AD718DA" w:rsidR="00FB5731" w:rsidRPr="004F6572" w:rsidRDefault="00FB5731" w:rsidP="00A41C78">
      <w:pPr>
        <w:pStyle w:val="pr"/>
        <w:widowControl w:val="0"/>
        <w:shd w:val="clear" w:color="auto" w:fill="FFFFFF" w:themeFill="background1"/>
        <w:ind w:left="5245"/>
        <w:contextualSpacing/>
        <w:jc w:val="center"/>
        <w:rPr>
          <w:rStyle w:val="s0"/>
          <w:color w:val="auto"/>
          <w:sz w:val="28"/>
          <w:szCs w:val="28"/>
        </w:rPr>
      </w:pPr>
    </w:p>
    <w:p w14:paraId="38E14B0C" w14:textId="4907D6F9" w:rsidR="00FB5731" w:rsidRPr="004F6572" w:rsidRDefault="00FB5731" w:rsidP="00A41C78">
      <w:pPr>
        <w:pStyle w:val="pr"/>
        <w:widowControl w:val="0"/>
        <w:shd w:val="clear" w:color="auto" w:fill="FFFFFF" w:themeFill="background1"/>
        <w:ind w:left="5245"/>
        <w:contextualSpacing/>
        <w:jc w:val="center"/>
        <w:rPr>
          <w:rStyle w:val="s0"/>
          <w:color w:val="auto"/>
          <w:sz w:val="28"/>
          <w:szCs w:val="28"/>
        </w:rPr>
      </w:pPr>
    </w:p>
    <w:p w14:paraId="4CCEE2AD" w14:textId="2B440A13" w:rsidR="00FB5731" w:rsidRPr="004F6572" w:rsidRDefault="00FB5731" w:rsidP="00A41C78">
      <w:pPr>
        <w:pStyle w:val="pr"/>
        <w:widowControl w:val="0"/>
        <w:shd w:val="clear" w:color="auto" w:fill="FFFFFF" w:themeFill="background1"/>
        <w:ind w:left="5245"/>
        <w:contextualSpacing/>
        <w:jc w:val="center"/>
        <w:rPr>
          <w:rStyle w:val="s0"/>
          <w:color w:val="auto"/>
          <w:sz w:val="28"/>
          <w:szCs w:val="28"/>
        </w:rPr>
      </w:pPr>
    </w:p>
    <w:p w14:paraId="6C434DB2" w14:textId="2558143B" w:rsidR="00FB5731" w:rsidRPr="004F6572" w:rsidRDefault="00FB5731" w:rsidP="00A41C78">
      <w:pPr>
        <w:pStyle w:val="pr"/>
        <w:widowControl w:val="0"/>
        <w:shd w:val="clear" w:color="auto" w:fill="FFFFFF" w:themeFill="background1"/>
        <w:ind w:left="5245"/>
        <w:contextualSpacing/>
        <w:jc w:val="center"/>
        <w:rPr>
          <w:rStyle w:val="s0"/>
          <w:color w:val="auto"/>
          <w:sz w:val="28"/>
          <w:szCs w:val="28"/>
        </w:rPr>
      </w:pPr>
    </w:p>
    <w:p w14:paraId="3F0CD401" w14:textId="7F414B34" w:rsidR="00FB5731" w:rsidRPr="004F6572" w:rsidRDefault="00FB5731" w:rsidP="00A41C78">
      <w:pPr>
        <w:pStyle w:val="pr"/>
        <w:widowControl w:val="0"/>
        <w:shd w:val="clear" w:color="auto" w:fill="FFFFFF" w:themeFill="background1"/>
        <w:ind w:left="5245"/>
        <w:contextualSpacing/>
        <w:jc w:val="center"/>
        <w:rPr>
          <w:rStyle w:val="s0"/>
          <w:color w:val="auto"/>
          <w:sz w:val="28"/>
          <w:szCs w:val="28"/>
        </w:rPr>
      </w:pPr>
    </w:p>
    <w:p w14:paraId="06EEF3EB" w14:textId="7A14FB78" w:rsidR="00FB5731" w:rsidRPr="004F6572" w:rsidRDefault="00FB5731" w:rsidP="00A41C78">
      <w:pPr>
        <w:pStyle w:val="pr"/>
        <w:widowControl w:val="0"/>
        <w:shd w:val="clear" w:color="auto" w:fill="FFFFFF" w:themeFill="background1"/>
        <w:ind w:left="5245"/>
        <w:contextualSpacing/>
        <w:jc w:val="center"/>
        <w:rPr>
          <w:rStyle w:val="s0"/>
          <w:color w:val="auto"/>
          <w:sz w:val="28"/>
          <w:szCs w:val="28"/>
        </w:rPr>
      </w:pPr>
    </w:p>
    <w:p w14:paraId="12001957" w14:textId="01DAF31B" w:rsidR="00FB5731" w:rsidRPr="004F6572" w:rsidRDefault="00FB5731" w:rsidP="00A41C78">
      <w:pPr>
        <w:pStyle w:val="pr"/>
        <w:widowControl w:val="0"/>
        <w:shd w:val="clear" w:color="auto" w:fill="FFFFFF" w:themeFill="background1"/>
        <w:ind w:left="5245"/>
        <w:contextualSpacing/>
        <w:jc w:val="center"/>
        <w:rPr>
          <w:rStyle w:val="s0"/>
          <w:color w:val="auto"/>
          <w:sz w:val="28"/>
          <w:szCs w:val="28"/>
        </w:rPr>
      </w:pPr>
    </w:p>
    <w:p w14:paraId="47AD144C" w14:textId="623451FB" w:rsidR="00FB5731" w:rsidRPr="004F6572" w:rsidRDefault="00FB5731" w:rsidP="00A41C78">
      <w:pPr>
        <w:pStyle w:val="pr"/>
        <w:widowControl w:val="0"/>
        <w:shd w:val="clear" w:color="auto" w:fill="FFFFFF" w:themeFill="background1"/>
        <w:ind w:left="5245"/>
        <w:contextualSpacing/>
        <w:jc w:val="center"/>
        <w:rPr>
          <w:rStyle w:val="s0"/>
          <w:color w:val="auto"/>
          <w:sz w:val="28"/>
          <w:szCs w:val="28"/>
        </w:rPr>
      </w:pPr>
    </w:p>
    <w:p w14:paraId="0C3A04D8" w14:textId="5966CE1F" w:rsidR="00FB5731" w:rsidRPr="004F6572" w:rsidRDefault="00FB5731" w:rsidP="00A41C78">
      <w:pPr>
        <w:pStyle w:val="pr"/>
        <w:widowControl w:val="0"/>
        <w:shd w:val="clear" w:color="auto" w:fill="FFFFFF" w:themeFill="background1"/>
        <w:ind w:left="5245"/>
        <w:contextualSpacing/>
        <w:jc w:val="center"/>
        <w:rPr>
          <w:rStyle w:val="s0"/>
          <w:color w:val="auto"/>
          <w:sz w:val="28"/>
          <w:szCs w:val="28"/>
        </w:rPr>
      </w:pPr>
    </w:p>
    <w:p w14:paraId="57FE50FB" w14:textId="7747B7D9" w:rsidR="00FB5731" w:rsidRPr="004F6572" w:rsidRDefault="00FB5731" w:rsidP="00A41C78">
      <w:pPr>
        <w:pStyle w:val="pr"/>
        <w:widowControl w:val="0"/>
        <w:shd w:val="clear" w:color="auto" w:fill="FFFFFF" w:themeFill="background1"/>
        <w:ind w:left="5245"/>
        <w:contextualSpacing/>
        <w:jc w:val="center"/>
        <w:rPr>
          <w:rStyle w:val="s0"/>
          <w:color w:val="auto"/>
          <w:sz w:val="28"/>
          <w:szCs w:val="28"/>
        </w:rPr>
      </w:pPr>
    </w:p>
    <w:p w14:paraId="156509B4" w14:textId="7E5B9880" w:rsidR="00FB5731" w:rsidRPr="004F6572" w:rsidRDefault="00FB5731" w:rsidP="00A41C78">
      <w:pPr>
        <w:pStyle w:val="pr"/>
        <w:widowControl w:val="0"/>
        <w:shd w:val="clear" w:color="auto" w:fill="FFFFFF" w:themeFill="background1"/>
        <w:ind w:left="5245"/>
        <w:contextualSpacing/>
        <w:jc w:val="center"/>
        <w:rPr>
          <w:rStyle w:val="s0"/>
          <w:color w:val="auto"/>
          <w:sz w:val="28"/>
          <w:szCs w:val="28"/>
        </w:rPr>
      </w:pPr>
    </w:p>
    <w:p w14:paraId="1AF65120" w14:textId="77777777" w:rsidR="00B11C61" w:rsidRPr="004F6572" w:rsidRDefault="00B11C61" w:rsidP="00A41C78">
      <w:pPr>
        <w:pStyle w:val="pr"/>
        <w:widowControl w:val="0"/>
        <w:shd w:val="clear" w:color="auto" w:fill="FFFFFF" w:themeFill="background1"/>
        <w:ind w:left="5245"/>
        <w:contextualSpacing/>
        <w:jc w:val="center"/>
        <w:rPr>
          <w:rStyle w:val="s0"/>
          <w:color w:val="auto"/>
          <w:sz w:val="28"/>
          <w:szCs w:val="28"/>
        </w:rPr>
      </w:pPr>
    </w:p>
    <w:p w14:paraId="72B43D2E" w14:textId="77777777" w:rsidR="00237B55" w:rsidRPr="004F6572" w:rsidRDefault="00237B55" w:rsidP="00A41C78">
      <w:pPr>
        <w:pStyle w:val="pr"/>
        <w:widowControl w:val="0"/>
        <w:shd w:val="clear" w:color="auto" w:fill="FFFFFF" w:themeFill="background1"/>
        <w:ind w:left="5245"/>
        <w:contextualSpacing/>
        <w:jc w:val="center"/>
        <w:rPr>
          <w:rStyle w:val="s0"/>
          <w:color w:val="auto"/>
          <w:sz w:val="28"/>
          <w:szCs w:val="28"/>
        </w:rPr>
      </w:pPr>
    </w:p>
    <w:p w14:paraId="079BFB1C" w14:textId="7E9CEE74" w:rsidR="001F6CA7" w:rsidRPr="004F6572" w:rsidRDefault="001F6CA7" w:rsidP="00A41C78">
      <w:pPr>
        <w:pStyle w:val="pr"/>
        <w:widowControl w:val="0"/>
        <w:shd w:val="clear" w:color="auto" w:fill="FFFFFF" w:themeFill="background1"/>
        <w:ind w:left="5245"/>
        <w:contextualSpacing/>
        <w:jc w:val="center"/>
        <w:rPr>
          <w:color w:val="auto"/>
          <w:sz w:val="28"/>
          <w:szCs w:val="28"/>
        </w:rPr>
      </w:pPr>
      <w:r w:rsidRPr="004F6572">
        <w:rPr>
          <w:rStyle w:val="s0"/>
          <w:color w:val="auto"/>
          <w:sz w:val="28"/>
          <w:szCs w:val="28"/>
        </w:rPr>
        <w:lastRenderedPageBreak/>
        <w:t xml:space="preserve">Приложение </w:t>
      </w:r>
      <w:r w:rsidR="00CD7CF4" w:rsidRPr="004F6572">
        <w:rPr>
          <w:rStyle w:val="s0"/>
          <w:color w:val="auto"/>
          <w:sz w:val="28"/>
          <w:szCs w:val="28"/>
        </w:rPr>
        <w:t>3</w:t>
      </w:r>
    </w:p>
    <w:p w14:paraId="05FD1C25" w14:textId="77777777" w:rsidR="001F6CA7" w:rsidRPr="004F6572" w:rsidRDefault="001F6CA7" w:rsidP="00A41C78">
      <w:pPr>
        <w:pStyle w:val="pr"/>
        <w:widowControl w:val="0"/>
        <w:shd w:val="clear" w:color="auto" w:fill="FFFFFF" w:themeFill="background1"/>
        <w:ind w:left="5245"/>
        <w:contextualSpacing/>
        <w:jc w:val="center"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 xml:space="preserve">к </w:t>
      </w:r>
      <w:hyperlink w:anchor="sub0" w:history="1">
        <w:r w:rsidRPr="004F6572">
          <w:rPr>
            <w:rStyle w:val="ab"/>
            <w:color w:val="auto"/>
            <w:sz w:val="28"/>
            <w:szCs w:val="28"/>
            <w:u w:val="none"/>
          </w:rPr>
          <w:t>Правилам</w:t>
        </w:r>
      </w:hyperlink>
      <w:r w:rsidRPr="004F6572">
        <w:rPr>
          <w:color w:val="auto"/>
          <w:sz w:val="28"/>
          <w:szCs w:val="28"/>
        </w:rPr>
        <w:t xml:space="preserve"> предоставления портфельного субсидирования</w:t>
      </w:r>
    </w:p>
    <w:p w14:paraId="5A2D690B" w14:textId="77777777" w:rsidR="001F6CA7" w:rsidRPr="004F6572" w:rsidRDefault="001F6CA7" w:rsidP="00A41C78">
      <w:pPr>
        <w:pStyle w:val="pr"/>
        <w:widowControl w:val="0"/>
        <w:shd w:val="clear" w:color="auto" w:fill="FFFFFF" w:themeFill="background1"/>
        <w:ind w:left="5245"/>
        <w:contextualSpacing/>
        <w:jc w:val="center"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части ставки вознаграждения и частичного гарантирования по</w:t>
      </w:r>
    </w:p>
    <w:p w14:paraId="1B23AE47" w14:textId="77777777" w:rsidR="001F6CA7" w:rsidRPr="004F6572" w:rsidRDefault="001F6CA7" w:rsidP="00A41C78">
      <w:pPr>
        <w:pStyle w:val="pr"/>
        <w:widowControl w:val="0"/>
        <w:shd w:val="clear" w:color="auto" w:fill="FFFFFF" w:themeFill="background1"/>
        <w:ind w:left="5245"/>
        <w:contextualSpacing/>
        <w:jc w:val="center"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кредитам/микрокредитам субъектов малого, в том числе</w:t>
      </w:r>
    </w:p>
    <w:p w14:paraId="42E1A71E" w14:textId="77777777" w:rsidR="001F6CA7" w:rsidRPr="004F6572" w:rsidRDefault="001F6CA7" w:rsidP="00A41C78">
      <w:pPr>
        <w:pStyle w:val="pr"/>
        <w:widowControl w:val="0"/>
        <w:shd w:val="clear" w:color="auto" w:fill="FFFFFF" w:themeFill="background1"/>
        <w:ind w:left="5245"/>
        <w:contextualSpacing/>
        <w:jc w:val="center"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микропредпринимательства</w:t>
      </w:r>
    </w:p>
    <w:p w14:paraId="65D5151E" w14:textId="77777777" w:rsidR="001F6CA7" w:rsidRPr="004F6572" w:rsidRDefault="001F6CA7" w:rsidP="00A41C78">
      <w:pPr>
        <w:pStyle w:val="pr"/>
        <w:widowControl w:val="0"/>
        <w:shd w:val="clear" w:color="auto" w:fill="FFFFFF" w:themeFill="background1"/>
        <w:contextualSpacing/>
        <w:rPr>
          <w:color w:val="auto"/>
          <w:sz w:val="28"/>
          <w:szCs w:val="28"/>
        </w:rPr>
      </w:pPr>
    </w:p>
    <w:p w14:paraId="3A981D54" w14:textId="77777777" w:rsidR="001F6CA7" w:rsidRPr="004F6572" w:rsidRDefault="001F6CA7" w:rsidP="00A41C78">
      <w:pPr>
        <w:pStyle w:val="pr"/>
        <w:widowControl w:val="0"/>
        <w:shd w:val="clear" w:color="auto" w:fill="FFFFFF" w:themeFill="background1"/>
        <w:contextualSpacing/>
        <w:rPr>
          <w:color w:val="auto"/>
          <w:sz w:val="28"/>
          <w:szCs w:val="28"/>
        </w:rPr>
      </w:pPr>
    </w:p>
    <w:p w14:paraId="78A9FBE6" w14:textId="77777777" w:rsidR="001F6CA7" w:rsidRPr="004F6572" w:rsidRDefault="001F6CA7" w:rsidP="00A41C78">
      <w:pPr>
        <w:pStyle w:val="pr"/>
        <w:widowControl w:val="0"/>
        <w:shd w:val="clear" w:color="auto" w:fill="FFFFFF" w:themeFill="background1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Форма</w:t>
      </w:r>
    </w:p>
    <w:p w14:paraId="2C31A556" w14:textId="77777777" w:rsidR="001F6CA7" w:rsidRPr="004F6572" w:rsidRDefault="001F6CA7" w:rsidP="00A41C78">
      <w:pPr>
        <w:pStyle w:val="pr"/>
        <w:widowControl w:val="0"/>
        <w:shd w:val="clear" w:color="auto" w:fill="FFFFFF" w:themeFill="background1"/>
        <w:contextualSpacing/>
        <w:rPr>
          <w:color w:val="auto"/>
          <w:sz w:val="28"/>
          <w:szCs w:val="28"/>
        </w:rPr>
      </w:pPr>
    </w:p>
    <w:p w14:paraId="07A0949C" w14:textId="77777777" w:rsidR="001F6CA7" w:rsidRPr="004F6572" w:rsidRDefault="001F6CA7" w:rsidP="00A41C78">
      <w:pPr>
        <w:pStyle w:val="pr"/>
        <w:widowControl w:val="0"/>
        <w:shd w:val="clear" w:color="auto" w:fill="FFFFFF" w:themeFill="background1"/>
        <w:contextualSpacing/>
        <w:rPr>
          <w:color w:val="auto"/>
          <w:sz w:val="28"/>
          <w:szCs w:val="28"/>
        </w:rPr>
      </w:pPr>
    </w:p>
    <w:p w14:paraId="3671D946" w14:textId="77777777" w:rsidR="001F6CA7" w:rsidRPr="004F6572" w:rsidRDefault="001F6CA7" w:rsidP="00A41C78">
      <w:pPr>
        <w:pStyle w:val="pr"/>
        <w:widowControl w:val="0"/>
        <w:shd w:val="clear" w:color="auto" w:fill="FFFFFF" w:themeFill="background1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в АО «Фонд развития</w:t>
      </w:r>
    </w:p>
    <w:p w14:paraId="48A91989" w14:textId="77777777" w:rsidR="001F6CA7" w:rsidRPr="004F6572" w:rsidRDefault="001F6CA7" w:rsidP="00A41C78">
      <w:pPr>
        <w:pStyle w:val="pr"/>
        <w:widowControl w:val="0"/>
        <w:shd w:val="clear" w:color="auto" w:fill="FFFFFF" w:themeFill="background1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предпринимательства «Даму»</w:t>
      </w:r>
    </w:p>
    <w:p w14:paraId="1A458513" w14:textId="77777777" w:rsidR="001F6CA7" w:rsidRPr="004F6572" w:rsidRDefault="001F6CA7" w:rsidP="00A41C78">
      <w:pPr>
        <w:pStyle w:val="pr"/>
        <w:widowControl w:val="0"/>
        <w:shd w:val="clear" w:color="auto" w:fill="FFFFFF" w:themeFill="background1"/>
        <w:contextualSpacing/>
        <w:rPr>
          <w:color w:val="auto"/>
          <w:sz w:val="28"/>
          <w:szCs w:val="28"/>
        </w:rPr>
      </w:pPr>
    </w:p>
    <w:p w14:paraId="780ED761" w14:textId="77777777" w:rsidR="001F6CA7" w:rsidRPr="004F6572" w:rsidRDefault="001F6CA7" w:rsidP="00A41C78">
      <w:pPr>
        <w:pStyle w:val="pr"/>
        <w:widowControl w:val="0"/>
        <w:shd w:val="clear" w:color="auto" w:fill="FFFFFF" w:themeFill="background1"/>
        <w:contextualSpacing/>
        <w:rPr>
          <w:color w:val="auto"/>
          <w:sz w:val="28"/>
          <w:szCs w:val="28"/>
        </w:rPr>
      </w:pPr>
    </w:p>
    <w:p w14:paraId="6C69AE41" w14:textId="77777777" w:rsidR="001F6CA7" w:rsidRPr="004F6572" w:rsidRDefault="001F6CA7" w:rsidP="00A41C78">
      <w:pPr>
        <w:pStyle w:val="pc"/>
        <w:widowControl w:val="0"/>
        <w:shd w:val="clear" w:color="auto" w:fill="FFFFFF" w:themeFill="background1"/>
        <w:contextualSpacing/>
        <w:rPr>
          <w:color w:val="auto"/>
          <w:sz w:val="28"/>
          <w:szCs w:val="28"/>
        </w:rPr>
      </w:pPr>
      <w:r w:rsidRPr="004F6572">
        <w:rPr>
          <w:rStyle w:val="s1"/>
          <w:color w:val="auto"/>
          <w:sz w:val="28"/>
          <w:szCs w:val="28"/>
        </w:rPr>
        <w:t>Письмо-уведомление</w:t>
      </w:r>
    </w:p>
    <w:p w14:paraId="2D4EE3EF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contextualSpacing/>
        <w:rPr>
          <w:color w:val="auto"/>
          <w:sz w:val="28"/>
          <w:szCs w:val="28"/>
        </w:rPr>
      </w:pPr>
    </w:p>
    <w:p w14:paraId="468B0617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 xml:space="preserve">В рамках подписанного Соглашения о портфельном субсидировании части ставки вознаграждения и частичном гарантировании между АО «Фонд развития предпринимательства «Даму» (далее – фонд) и АО _________________ (указать наименование банка второго уровня (далее – банк) №___ от «_____» ___________ 20__ года сообщаем, что банк рассмотрел и одобрил заявку индивидуального предпринимателя/товарищества с ограниченной ответственностью/акционерного общества/крестьянского хозяйства (ИП/ТОО/АО/КХ) «___________________» (в том числе указываются </w:t>
      </w:r>
      <w:proofErr w:type="spellStart"/>
      <w:r w:rsidRPr="004F6572">
        <w:rPr>
          <w:color w:val="auto"/>
          <w:sz w:val="28"/>
          <w:szCs w:val="28"/>
        </w:rPr>
        <w:t>созаемщики</w:t>
      </w:r>
      <w:proofErr w:type="spellEnd"/>
      <w:r w:rsidRPr="004F6572">
        <w:rPr>
          <w:color w:val="auto"/>
          <w:sz w:val="28"/>
          <w:szCs w:val="28"/>
        </w:rPr>
        <w:t xml:space="preserve"> по кредиту) на нижеследующих условиях*:</w:t>
      </w:r>
    </w:p>
    <w:p w14:paraId="5E757805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contextualSpacing/>
        <w:rPr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5"/>
        <w:gridCol w:w="992"/>
      </w:tblGrid>
      <w:tr w:rsidR="004F6572" w:rsidRPr="004F6572" w14:paraId="258098B3" w14:textId="77777777" w:rsidTr="00F3592F">
        <w:tc>
          <w:tcPr>
            <w:tcW w:w="448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A4596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Договор банковского займа/Договор финансирования**</w:t>
            </w:r>
          </w:p>
        </w:tc>
        <w:tc>
          <w:tcPr>
            <w:tcW w:w="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C694D" w14:textId="77777777" w:rsidR="001F6CA7" w:rsidRPr="004F6572" w:rsidRDefault="001F6CA7" w:rsidP="00A41C78">
            <w:pPr>
              <w:widowControl w:val="0"/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</w:p>
        </w:tc>
      </w:tr>
      <w:tr w:rsidR="004F6572" w:rsidRPr="004F6572" w14:paraId="3B34D2A6" w14:textId="77777777" w:rsidTr="00F3592F">
        <w:tc>
          <w:tcPr>
            <w:tcW w:w="448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EC9D1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Бизнес-идентификационный номер/индивидуальный идентификационный номер (БИН/ИИН) заемщика</w:t>
            </w:r>
          </w:p>
        </w:tc>
        <w:tc>
          <w:tcPr>
            <w:tcW w:w="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13902" w14:textId="77777777" w:rsidR="001F6CA7" w:rsidRPr="004F6572" w:rsidRDefault="001F6CA7" w:rsidP="00A41C78">
            <w:pPr>
              <w:widowControl w:val="0"/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</w:p>
        </w:tc>
      </w:tr>
      <w:tr w:rsidR="004F6572" w:rsidRPr="004F6572" w14:paraId="05C88575" w14:textId="77777777" w:rsidTr="00F3592F">
        <w:tc>
          <w:tcPr>
            <w:tcW w:w="448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20ABC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Юридический адрес и фактический адрес (при наличии) заемщика</w:t>
            </w:r>
          </w:p>
        </w:tc>
        <w:tc>
          <w:tcPr>
            <w:tcW w:w="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2C5BC" w14:textId="77777777" w:rsidR="001F6CA7" w:rsidRPr="004F6572" w:rsidRDefault="001F6CA7" w:rsidP="00A41C78">
            <w:pPr>
              <w:widowControl w:val="0"/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</w:p>
        </w:tc>
      </w:tr>
      <w:tr w:rsidR="004F6572" w:rsidRPr="004F6572" w14:paraId="54AA9781" w14:textId="77777777" w:rsidTr="00F3592F">
        <w:tc>
          <w:tcPr>
            <w:tcW w:w="448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489E8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Дата регистрации (ИП/ТОО/АО/КХ)</w:t>
            </w:r>
          </w:p>
        </w:tc>
        <w:tc>
          <w:tcPr>
            <w:tcW w:w="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B7028" w14:textId="77777777" w:rsidR="001F6CA7" w:rsidRPr="004F6572" w:rsidRDefault="001F6CA7" w:rsidP="00A41C78">
            <w:pPr>
              <w:widowControl w:val="0"/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</w:p>
        </w:tc>
      </w:tr>
      <w:tr w:rsidR="004F6572" w:rsidRPr="004F6572" w14:paraId="2C90666A" w14:textId="77777777" w:rsidTr="00F3592F">
        <w:tc>
          <w:tcPr>
            <w:tcW w:w="448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31C10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Наименование банка</w:t>
            </w:r>
          </w:p>
        </w:tc>
        <w:tc>
          <w:tcPr>
            <w:tcW w:w="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85060" w14:textId="77777777" w:rsidR="001F6CA7" w:rsidRPr="004F6572" w:rsidRDefault="001F6CA7" w:rsidP="00A41C78">
            <w:pPr>
              <w:widowControl w:val="0"/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</w:p>
        </w:tc>
      </w:tr>
      <w:tr w:rsidR="004F6572" w:rsidRPr="004F6572" w14:paraId="2B0228BA" w14:textId="77777777" w:rsidTr="00F3592F">
        <w:tc>
          <w:tcPr>
            <w:tcW w:w="448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5CDCB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Номер счета заемщика</w:t>
            </w:r>
          </w:p>
        </w:tc>
        <w:tc>
          <w:tcPr>
            <w:tcW w:w="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4C40D" w14:textId="77777777" w:rsidR="001F6CA7" w:rsidRPr="004F6572" w:rsidRDefault="001F6CA7" w:rsidP="00A41C78">
            <w:pPr>
              <w:widowControl w:val="0"/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</w:p>
        </w:tc>
      </w:tr>
      <w:tr w:rsidR="004F6572" w:rsidRPr="004F6572" w14:paraId="4A6614FC" w14:textId="77777777" w:rsidTr="00F3592F">
        <w:tc>
          <w:tcPr>
            <w:tcW w:w="448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120BE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Код бенефициара (КБЕ)</w:t>
            </w:r>
          </w:p>
        </w:tc>
        <w:tc>
          <w:tcPr>
            <w:tcW w:w="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1E334" w14:textId="77777777" w:rsidR="001F6CA7" w:rsidRPr="004F6572" w:rsidRDefault="001F6CA7" w:rsidP="00A41C78">
            <w:pPr>
              <w:widowControl w:val="0"/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</w:p>
        </w:tc>
      </w:tr>
      <w:tr w:rsidR="004F6572" w:rsidRPr="004F6572" w14:paraId="0622AC02" w14:textId="77777777" w:rsidTr="00F3592F">
        <w:tc>
          <w:tcPr>
            <w:tcW w:w="448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FF23F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Дата подачи заявления в банк</w:t>
            </w:r>
          </w:p>
        </w:tc>
        <w:tc>
          <w:tcPr>
            <w:tcW w:w="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D278A" w14:textId="77777777" w:rsidR="001F6CA7" w:rsidRPr="004F6572" w:rsidRDefault="001F6CA7" w:rsidP="00A41C78">
            <w:pPr>
              <w:widowControl w:val="0"/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</w:p>
        </w:tc>
      </w:tr>
      <w:tr w:rsidR="004F6572" w:rsidRPr="004F6572" w14:paraId="0D2F1F9C" w14:textId="77777777" w:rsidTr="00F3592F">
        <w:tc>
          <w:tcPr>
            <w:tcW w:w="448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D7827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Дата решения уполномоченного органа банка</w:t>
            </w:r>
          </w:p>
        </w:tc>
        <w:tc>
          <w:tcPr>
            <w:tcW w:w="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76F8C" w14:textId="77777777" w:rsidR="001F6CA7" w:rsidRPr="004F6572" w:rsidRDefault="001F6CA7" w:rsidP="00A41C78">
            <w:pPr>
              <w:widowControl w:val="0"/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</w:p>
        </w:tc>
      </w:tr>
      <w:tr w:rsidR="004F6572" w:rsidRPr="004F6572" w14:paraId="27740433" w14:textId="77777777" w:rsidTr="00F3592F">
        <w:tc>
          <w:tcPr>
            <w:tcW w:w="448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C5DAA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Программа фондирования</w:t>
            </w:r>
          </w:p>
        </w:tc>
        <w:tc>
          <w:tcPr>
            <w:tcW w:w="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2333A" w14:textId="77777777" w:rsidR="001F6CA7" w:rsidRPr="004F6572" w:rsidRDefault="001F6CA7" w:rsidP="00A41C78">
            <w:pPr>
              <w:widowControl w:val="0"/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</w:p>
        </w:tc>
      </w:tr>
      <w:tr w:rsidR="004F6572" w:rsidRPr="004F6572" w14:paraId="1CED480C" w14:textId="77777777" w:rsidTr="00F3592F">
        <w:tc>
          <w:tcPr>
            <w:tcW w:w="448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1E0FC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Целевое назначение кредита/микрокредита/финансирования</w:t>
            </w:r>
          </w:p>
        </w:tc>
        <w:tc>
          <w:tcPr>
            <w:tcW w:w="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0EFD4" w14:textId="77777777" w:rsidR="001F6CA7" w:rsidRPr="004F6572" w:rsidRDefault="001F6CA7" w:rsidP="00A41C78">
            <w:pPr>
              <w:widowControl w:val="0"/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</w:p>
        </w:tc>
      </w:tr>
      <w:tr w:rsidR="004F6572" w:rsidRPr="004F6572" w14:paraId="52EDBBBC" w14:textId="77777777" w:rsidTr="00F3592F">
        <w:tc>
          <w:tcPr>
            <w:tcW w:w="448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1B865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Сумма кредита/микрокредита/финансирования на дату заключения настоящего договора</w:t>
            </w:r>
          </w:p>
        </w:tc>
        <w:tc>
          <w:tcPr>
            <w:tcW w:w="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BD1D6" w14:textId="77777777" w:rsidR="001F6CA7" w:rsidRPr="004F6572" w:rsidRDefault="001F6CA7" w:rsidP="00A41C78">
            <w:pPr>
              <w:widowControl w:val="0"/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</w:p>
        </w:tc>
      </w:tr>
      <w:tr w:rsidR="004F6572" w:rsidRPr="004F6572" w14:paraId="4F114072" w14:textId="77777777" w:rsidTr="00F3592F">
        <w:tc>
          <w:tcPr>
            <w:tcW w:w="448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7EF98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lastRenderedPageBreak/>
              <w:t>Валюта кредита/микрокредита/финансирования</w:t>
            </w:r>
          </w:p>
        </w:tc>
        <w:tc>
          <w:tcPr>
            <w:tcW w:w="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F5AF5" w14:textId="77777777" w:rsidR="001F6CA7" w:rsidRPr="004F6572" w:rsidRDefault="001F6CA7" w:rsidP="00A41C78">
            <w:pPr>
              <w:widowControl w:val="0"/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</w:p>
        </w:tc>
      </w:tr>
      <w:tr w:rsidR="004F6572" w:rsidRPr="004F6572" w14:paraId="2C3A4355" w14:textId="77777777" w:rsidTr="00F3592F">
        <w:tc>
          <w:tcPr>
            <w:tcW w:w="448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22E47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Срок кредита/микрокредита/финансирования (в месяцах, с указанием даты окончания)</w:t>
            </w:r>
          </w:p>
        </w:tc>
        <w:tc>
          <w:tcPr>
            <w:tcW w:w="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643F7" w14:textId="77777777" w:rsidR="001F6CA7" w:rsidRPr="004F6572" w:rsidRDefault="001F6CA7" w:rsidP="00A41C78">
            <w:pPr>
              <w:widowControl w:val="0"/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</w:p>
        </w:tc>
      </w:tr>
      <w:tr w:rsidR="004F6572" w:rsidRPr="004F6572" w14:paraId="62720A65" w14:textId="77777777" w:rsidTr="00F3592F">
        <w:tc>
          <w:tcPr>
            <w:tcW w:w="448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5DD3C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Ставка вознаграждения кредита/микрокредита/финансирования</w:t>
            </w:r>
          </w:p>
        </w:tc>
        <w:tc>
          <w:tcPr>
            <w:tcW w:w="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519F7" w14:textId="77777777" w:rsidR="001F6CA7" w:rsidRPr="004F6572" w:rsidRDefault="001F6CA7" w:rsidP="00A41C78">
            <w:pPr>
              <w:widowControl w:val="0"/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</w:p>
        </w:tc>
      </w:tr>
      <w:tr w:rsidR="004F6572" w:rsidRPr="004F6572" w14:paraId="155112D3" w14:textId="77777777" w:rsidTr="00F3592F">
        <w:tc>
          <w:tcPr>
            <w:tcW w:w="448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5B3A9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Отрасль финансирования</w:t>
            </w:r>
          </w:p>
        </w:tc>
        <w:tc>
          <w:tcPr>
            <w:tcW w:w="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A349D" w14:textId="77777777" w:rsidR="001F6CA7" w:rsidRPr="004F6572" w:rsidRDefault="001F6CA7" w:rsidP="00A41C78">
            <w:pPr>
              <w:widowControl w:val="0"/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</w:p>
        </w:tc>
      </w:tr>
      <w:tr w:rsidR="004F6572" w:rsidRPr="004F6572" w14:paraId="68114C86" w14:textId="77777777" w:rsidTr="00F3592F">
        <w:tc>
          <w:tcPr>
            <w:tcW w:w="448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BED6F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Размер гарантии (с указанием % от суммы кредита)</w:t>
            </w:r>
          </w:p>
        </w:tc>
        <w:tc>
          <w:tcPr>
            <w:tcW w:w="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0B1CA" w14:textId="77777777" w:rsidR="001F6CA7" w:rsidRPr="004F6572" w:rsidRDefault="001F6CA7" w:rsidP="00A41C78">
            <w:pPr>
              <w:widowControl w:val="0"/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</w:p>
        </w:tc>
      </w:tr>
      <w:tr w:rsidR="004F6572" w:rsidRPr="004F6572" w14:paraId="66F35B17" w14:textId="77777777" w:rsidTr="00F3592F">
        <w:tc>
          <w:tcPr>
            <w:tcW w:w="448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1AF15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Срок гарантии (с указанием даты окончания)</w:t>
            </w:r>
          </w:p>
        </w:tc>
        <w:tc>
          <w:tcPr>
            <w:tcW w:w="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6A2E1" w14:textId="77777777" w:rsidR="001F6CA7" w:rsidRPr="004F6572" w:rsidRDefault="001F6CA7" w:rsidP="00A41C78">
            <w:pPr>
              <w:widowControl w:val="0"/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</w:p>
        </w:tc>
      </w:tr>
      <w:tr w:rsidR="004F6572" w:rsidRPr="004F6572" w14:paraId="4A6108E2" w14:textId="77777777" w:rsidTr="00F3592F">
        <w:tc>
          <w:tcPr>
            <w:tcW w:w="448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A7AE4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Залоговое обеспечение по кредиту (кроме гарантии фонда); наименование, адрес, рыночная и залоговая стоимость</w:t>
            </w:r>
          </w:p>
        </w:tc>
        <w:tc>
          <w:tcPr>
            <w:tcW w:w="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94822" w14:textId="77777777" w:rsidR="001F6CA7" w:rsidRPr="004F6572" w:rsidRDefault="001F6CA7" w:rsidP="00A41C78">
            <w:pPr>
              <w:widowControl w:val="0"/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</w:p>
        </w:tc>
      </w:tr>
      <w:tr w:rsidR="001F6CA7" w:rsidRPr="004F6572" w14:paraId="0F0FA7B9" w14:textId="77777777" w:rsidTr="00F3592F">
        <w:tc>
          <w:tcPr>
            <w:tcW w:w="448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E995A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Место реализации проекта (область, с обязательным указанием города/района)</w:t>
            </w:r>
          </w:p>
        </w:tc>
        <w:tc>
          <w:tcPr>
            <w:tcW w:w="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DBD9A" w14:textId="77777777" w:rsidR="001F6CA7" w:rsidRPr="004F6572" w:rsidRDefault="001F6CA7" w:rsidP="00A41C78">
            <w:pPr>
              <w:widowControl w:val="0"/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</w:p>
        </w:tc>
      </w:tr>
    </w:tbl>
    <w:p w14:paraId="66A21176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9"/>
        <w:contextualSpacing/>
        <w:rPr>
          <w:color w:val="auto"/>
          <w:sz w:val="28"/>
          <w:szCs w:val="28"/>
        </w:rPr>
      </w:pPr>
    </w:p>
    <w:p w14:paraId="7284D0FA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9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*допускается включение условий в табличной форме</w:t>
      </w:r>
    </w:p>
    <w:p w14:paraId="6C520359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9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** копия прилагается</w:t>
      </w:r>
    </w:p>
    <w:p w14:paraId="21576957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9"/>
        <w:contextualSpacing/>
        <w:rPr>
          <w:color w:val="auto"/>
          <w:sz w:val="28"/>
          <w:szCs w:val="28"/>
        </w:rPr>
      </w:pPr>
    </w:p>
    <w:p w14:paraId="3170F9C2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9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С уважением,</w:t>
      </w:r>
    </w:p>
    <w:p w14:paraId="562A686F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9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___________ _____________ _____________________________________</w:t>
      </w:r>
    </w:p>
    <w:p w14:paraId="33F545D0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9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(должность) (подпись) (фамилия, имя, отчество (при его наличии)</w:t>
      </w:r>
    </w:p>
    <w:p w14:paraId="63840E15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9"/>
        <w:contextualSpacing/>
        <w:rPr>
          <w:color w:val="auto"/>
          <w:sz w:val="28"/>
          <w:szCs w:val="28"/>
        </w:rPr>
      </w:pPr>
    </w:p>
    <w:p w14:paraId="5C1D2D72" w14:textId="77777777" w:rsidR="001F6CA7" w:rsidRPr="004F6572" w:rsidRDefault="001F6CA7" w:rsidP="00A41C78">
      <w:pPr>
        <w:pStyle w:val="pr"/>
        <w:widowControl w:val="0"/>
        <w:shd w:val="clear" w:color="auto" w:fill="FFFFFF" w:themeFill="background1"/>
        <w:ind w:firstLine="709"/>
        <w:contextualSpacing/>
        <w:jc w:val="both"/>
        <w:rPr>
          <w:color w:val="auto"/>
          <w:sz w:val="28"/>
          <w:szCs w:val="28"/>
        </w:rPr>
      </w:pPr>
      <w:bookmarkStart w:id="7" w:name="SUB3"/>
      <w:bookmarkEnd w:id="7"/>
    </w:p>
    <w:p w14:paraId="666544E1" w14:textId="77777777" w:rsidR="001F6CA7" w:rsidRPr="004F6572" w:rsidRDefault="001F6CA7" w:rsidP="00A41C78">
      <w:pPr>
        <w:pStyle w:val="pr"/>
        <w:widowControl w:val="0"/>
        <w:shd w:val="clear" w:color="auto" w:fill="FFFFFF" w:themeFill="background1"/>
        <w:contextualSpacing/>
        <w:rPr>
          <w:rStyle w:val="s0"/>
          <w:color w:val="auto"/>
          <w:sz w:val="28"/>
          <w:szCs w:val="28"/>
        </w:rPr>
      </w:pPr>
    </w:p>
    <w:p w14:paraId="56105D1B" w14:textId="77777777" w:rsidR="001F6CA7" w:rsidRPr="004F6572" w:rsidRDefault="001F6CA7" w:rsidP="00A41C78">
      <w:pPr>
        <w:pStyle w:val="pr"/>
        <w:widowControl w:val="0"/>
        <w:shd w:val="clear" w:color="auto" w:fill="FFFFFF" w:themeFill="background1"/>
        <w:contextualSpacing/>
        <w:rPr>
          <w:rStyle w:val="s0"/>
          <w:color w:val="auto"/>
          <w:sz w:val="28"/>
          <w:szCs w:val="28"/>
        </w:rPr>
      </w:pPr>
    </w:p>
    <w:p w14:paraId="4CD0A7D4" w14:textId="77777777" w:rsidR="001F6CA7" w:rsidRPr="004F6572" w:rsidRDefault="001F6CA7" w:rsidP="00A41C78">
      <w:pPr>
        <w:pStyle w:val="pr"/>
        <w:widowControl w:val="0"/>
        <w:shd w:val="clear" w:color="auto" w:fill="FFFFFF" w:themeFill="background1"/>
        <w:ind w:left="5387"/>
        <w:contextualSpacing/>
        <w:jc w:val="center"/>
        <w:rPr>
          <w:rStyle w:val="s0"/>
          <w:color w:val="auto"/>
          <w:sz w:val="28"/>
          <w:szCs w:val="28"/>
        </w:rPr>
      </w:pPr>
    </w:p>
    <w:p w14:paraId="7BC353BE" w14:textId="77777777" w:rsidR="001F6CA7" w:rsidRPr="004F6572" w:rsidRDefault="001F6CA7" w:rsidP="00A41C78">
      <w:pPr>
        <w:pStyle w:val="pr"/>
        <w:widowControl w:val="0"/>
        <w:shd w:val="clear" w:color="auto" w:fill="FFFFFF" w:themeFill="background1"/>
        <w:ind w:left="5387"/>
        <w:contextualSpacing/>
        <w:jc w:val="center"/>
        <w:rPr>
          <w:rStyle w:val="s0"/>
          <w:color w:val="auto"/>
          <w:sz w:val="28"/>
          <w:szCs w:val="28"/>
        </w:rPr>
      </w:pPr>
    </w:p>
    <w:p w14:paraId="0F70972A" w14:textId="77777777" w:rsidR="001F6CA7" w:rsidRPr="004F6572" w:rsidRDefault="001F6CA7" w:rsidP="00A41C78">
      <w:pPr>
        <w:pStyle w:val="pr"/>
        <w:widowControl w:val="0"/>
        <w:shd w:val="clear" w:color="auto" w:fill="FFFFFF" w:themeFill="background1"/>
        <w:ind w:left="5387"/>
        <w:contextualSpacing/>
        <w:jc w:val="center"/>
        <w:rPr>
          <w:rStyle w:val="s0"/>
          <w:color w:val="auto"/>
          <w:sz w:val="28"/>
          <w:szCs w:val="28"/>
        </w:rPr>
      </w:pPr>
    </w:p>
    <w:p w14:paraId="6D63D28A" w14:textId="77777777" w:rsidR="001F6CA7" w:rsidRPr="004F6572" w:rsidRDefault="001F6CA7" w:rsidP="00A41C78">
      <w:pPr>
        <w:pStyle w:val="pr"/>
        <w:widowControl w:val="0"/>
        <w:shd w:val="clear" w:color="auto" w:fill="FFFFFF" w:themeFill="background1"/>
        <w:ind w:left="5387"/>
        <w:contextualSpacing/>
        <w:jc w:val="center"/>
        <w:rPr>
          <w:rStyle w:val="s0"/>
          <w:color w:val="auto"/>
          <w:sz w:val="28"/>
          <w:szCs w:val="28"/>
        </w:rPr>
      </w:pPr>
    </w:p>
    <w:p w14:paraId="2990DF63" w14:textId="77777777" w:rsidR="001F6CA7" w:rsidRPr="004F6572" w:rsidRDefault="001F6CA7" w:rsidP="00A41C78">
      <w:pPr>
        <w:pStyle w:val="pr"/>
        <w:widowControl w:val="0"/>
        <w:shd w:val="clear" w:color="auto" w:fill="FFFFFF" w:themeFill="background1"/>
        <w:ind w:left="5387"/>
        <w:contextualSpacing/>
        <w:jc w:val="center"/>
        <w:rPr>
          <w:rStyle w:val="s0"/>
          <w:color w:val="auto"/>
          <w:sz w:val="28"/>
          <w:szCs w:val="28"/>
        </w:rPr>
      </w:pPr>
    </w:p>
    <w:p w14:paraId="35D69821" w14:textId="77777777" w:rsidR="001F6CA7" w:rsidRPr="004F6572" w:rsidRDefault="001F6CA7" w:rsidP="00A41C78">
      <w:pPr>
        <w:pStyle w:val="pr"/>
        <w:widowControl w:val="0"/>
        <w:shd w:val="clear" w:color="auto" w:fill="FFFFFF" w:themeFill="background1"/>
        <w:ind w:left="5387"/>
        <w:contextualSpacing/>
        <w:jc w:val="center"/>
        <w:rPr>
          <w:rStyle w:val="s0"/>
          <w:color w:val="auto"/>
          <w:sz w:val="28"/>
          <w:szCs w:val="28"/>
        </w:rPr>
      </w:pPr>
    </w:p>
    <w:p w14:paraId="0497088D" w14:textId="77777777" w:rsidR="001F6CA7" w:rsidRPr="004F6572" w:rsidRDefault="001F6CA7" w:rsidP="00A41C78">
      <w:pPr>
        <w:pStyle w:val="pr"/>
        <w:widowControl w:val="0"/>
        <w:shd w:val="clear" w:color="auto" w:fill="FFFFFF" w:themeFill="background1"/>
        <w:ind w:left="5387"/>
        <w:contextualSpacing/>
        <w:jc w:val="center"/>
        <w:rPr>
          <w:rStyle w:val="s0"/>
          <w:color w:val="auto"/>
          <w:sz w:val="28"/>
          <w:szCs w:val="28"/>
        </w:rPr>
      </w:pPr>
    </w:p>
    <w:p w14:paraId="312FC58B" w14:textId="77777777" w:rsidR="001F6CA7" w:rsidRPr="004F6572" w:rsidRDefault="001F6CA7" w:rsidP="00A41C78">
      <w:pPr>
        <w:pStyle w:val="pr"/>
        <w:widowControl w:val="0"/>
        <w:shd w:val="clear" w:color="auto" w:fill="FFFFFF" w:themeFill="background1"/>
        <w:ind w:left="5387"/>
        <w:contextualSpacing/>
        <w:jc w:val="center"/>
        <w:rPr>
          <w:rStyle w:val="s0"/>
          <w:color w:val="auto"/>
          <w:sz w:val="28"/>
          <w:szCs w:val="28"/>
        </w:rPr>
      </w:pPr>
    </w:p>
    <w:p w14:paraId="10BA2171" w14:textId="77777777" w:rsidR="001F6CA7" w:rsidRPr="004F6572" w:rsidRDefault="001F6CA7" w:rsidP="00A41C78">
      <w:pPr>
        <w:pStyle w:val="pr"/>
        <w:widowControl w:val="0"/>
        <w:shd w:val="clear" w:color="auto" w:fill="FFFFFF" w:themeFill="background1"/>
        <w:ind w:left="5387"/>
        <w:contextualSpacing/>
        <w:jc w:val="center"/>
        <w:rPr>
          <w:rStyle w:val="s0"/>
          <w:color w:val="auto"/>
          <w:sz w:val="28"/>
          <w:szCs w:val="28"/>
        </w:rPr>
      </w:pPr>
    </w:p>
    <w:p w14:paraId="4FA1AB84" w14:textId="77777777" w:rsidR="001F6CA7" w:rsidRPr="004F6572" w:rsidRDefault="001F6CA7" w:rsidP="00A41C78">
      <w:pPr>
        <w:pStyle w:val="pr"/>
        <w:widowControl w:val="0"/>
        <w:shd w:val="clear" w:color="auto" w:fill="FFFFFF" w:themeFill="background1"/>
        <w:ind w:left="5387"/>
        <w:contextualSpacing/>
        <w:jc w:val="center"/>
        <w:rPr>
          <w:rStyle w:val="s0"/>
          <w:color w:val="auto"/>
          <w:sz w:val="28"/>
          <w:szCs w:val="28"/>
        </w:rPr>
      </w:pPr>
    </w:p>
    <w:p w14:paraId="083DBB07" w14:textId="77777777" w:rsidR="001F6CA7" w:rsidRPr="004F6572" w:rsidRDefault="001F6CA7" w:rsidP="00A41C78">
      <w:pPr>
        <w:pStyle w:val="pr"/>
        <w:widowControl w:val="0"/>
        <w:shd w:val="clear" w:color="auto" w:fill="FFFFFF" w:themeFill="background1"/>
        <w:ind w:left="5387"/>
        <w:contextualSpacing/>
        <w:jc w:val="center"/>
        <w:rPr>
          <w:rStyle w:val="s0"/>
          <w:color w:val="auto"/>
          <w:sz w:val="28"/>
          <w:szCs w:val="28"/>
        </w:rPr>
      </w:pPr>
    </w:p>
    <w:p w14:paraId="433CA760" w14:textId="77777777" w:rsidR="001F6CA7" w:rsidRPr="004F6572" w:rsidRDefault="001F6CA7" w:rsidP="00A41C78">
      <w:pPr>
        <w:pStyle w:val="pr"/>
        <w:widowControl w:val="0"/>
        <w:shd w:val="clear" w:color="auto" w:fill="FFFFFF" w:themeFill="background1"/>
        <w:ind w:left="5387"/>
        <w:contextualSpacing/>
        <w:jc w:val="center"/>
        <w:rPr>
          <w:rStyle w:val="s0"/>
          <w:color w:val="auto"/>
          <w:sz w:val="28"/>
          <w:szCs w:val="28"/>
        </w:rPr>
      </w:pPr>
    </w:p>
    <w:p w14:paraId="08EDF1AF" w14:textId="77777777" w:rsidR="001F6CA7" w:rsidRPr="004F6572" w:rsidRDefault="001F6CA7" w:rsidP="00A41C78">
      <w:pPr>
        <w:pStyle w:val="pr"/>
        <w:widowControl w:val="0"/>
        <w:shd w:val="clear" w:color="auto" w:fill="FFFFFF" w:themeFill="background1"/>
        <w:ind w:left="5387"/>
        <w:contextualSpacing/>
        <w:jc w:val="center"/>
        <w:rPr>
          <w:rStyle w:val="s0"/>
          <w:color w:val="auto"/>
          <w:sz w:val="28"/>
          <w:szCs w:val="28"/>
        </w:rPr>
      </w:pPr>
    </w:p>
    <w:p w14:paraId="2B5D77F4" w14:textId="77777777" w:rsidR="001F6CA7" w:rsidRPr="004F6572" w:rsidRDefault="001F6CA7" w:rsidP="00A41C78">
      <w:pPr>
        <w:pStyle w:val="pr"/>
        <w:widowControl w:val="0"/>
        <w:shd w:val="clear" w:color="auto" w:fill="FFFFFF" w:themeFill="background1"/>
        <w:ind w:left="5387"/>
        <w:contextualSpacing/>
        <w:jc w:val="center"/>
        <w:rPr>
          <w:rStyle w:val="s0"/>
          <w:color w:val="auto"/>
          <w:sz w:val="28"/>
          <w:szCs w:val="28"/>
        </w:rPr>
      </w:pPr>
    </w:p>
    <w:p w14:paraId="3BCF9A04" w14:textId="77777777" w:rsidR="001F6CA7" w:rsidRPr="004F6572" w:rsidRDefault="001F6CA7" w:rsidP="00A41C78">
      <w:pPr>
        <w:pStyle w:val="pr"/>
        <w:widowControl w:val="0"/>
        <w:shd w:val="clear" w:color="auto" w:fill="FFFFFF" w:themeFill="background1"/>
        <w:ind w:left="5387"/>
        <w:contextualSpacing/>
        <w:jc w:val="center"/>
        <w:rPr>
          <w:rStyle w:val="s0"/>
          <w:color w:val="auto"/>
          <w:sz w:val="28"/>
          <w:szCs w:val="28"/>
        </w:rPr>
      </w:pPr>
    </w:p>
    <w:p w14:paraId="26546525" w14:textId="77777777" w:rsidR="001F6CA7" w:rsidRPr="004F6572" w:rsidRDefault="001F6CA7" w:rsidP="00A41C78">
      <w:pPr>
        <w:pStyle w:val="pr"/>
        <w:widowControl w:val="0"/>
        <w:shd w:val="clear" w:color="auto" w:fill="FFFFFF" w:themeFill="background1"/>
        <w:ind w:left="5387"/>
        <w:contextualSpacing/>
        <w:jc w:val="center"/>
        <w:rPr>
          <w:rStyle w:val="s0"/>
          <w:color w:val="auto"/>
          <w:sz w:val="28"/>
          <w:szCs w:val="28"/>
        </w:rPr>
      </w:pPr>
    </w:p>
    <w:p w14:paraId="0EB9002E" w14:textId="77777777" w:rsidR="001F6CA7" w:rsidRPr="004F6572" w:rsidRDefault="001F6CA7" w:rsidP="00A41C78">
      <w:pPr>
        <w:pStyle w:val="pr"/>
        <w:widowControl w:val="0"/>
        <w:shd w:val="clear" w:color="auto" w:fill="FFFFFF" w:themeFill="background1"/>
        <w:ind w:left="5387"/>
        <w:contextualSpacing/>
        <w:jc w:val="center"/>
        <w:rPr>
          <w:rStyle w:val="s0"/>
          <w:color w:val="auto"/>
          <w:sz w:val="28"/>
          <w:szCs w:val="28"/>
        </w:rPr>
      </w:pPr>
    </w:p>
    <w:p w14:paraId="6A489FFA" w14:textId="784950E2" w:rsidR="001F6CA7" w:rsidRPr="004F6572" w:rsidRDefault="001F6CA7" w:rsidP="00A41C78">
      <w:pPr>
        <w:pStyle w:val="pr"/>
        <w:widowControl w:val="0"/>
        <w:shd w:val="clear" w:color="auto" w:fill="FFFFFF" w:themeFill="background1"/>
        <w:ind w:left="5387"/>
        <w:contextualSpacing/>
        <w:jc w:val="center"/>
        <w:rPr>
          <w:rStyle w:val="s0"/>
          <w:color w:val="auto"/>
          <w:sz w:val="28"/>
          <w:szCs w:val="28"/>
        </w:rPr>
      </w:pPr>
    </w:p>
    <w:p w14:paraId="2FB0D3EE" w14:textId="77777777" w:rsidR="000F0E70" w:rsidRPr="004F6572" w:rsidRDefault="000F0E70" w:rsidP="00A41C78">
      <w:pPr>
        <w:pStyle w:val="pr"/>
        <w:widowControl w:val="0"/>
        <w:shd w:val="clear" w:color="auto" w:fill="FFFFFF" w:themeFill="background1"/>
        <w:ind w:left="5387"/>
        <w:contextualSpacing/>
        <w:jc w:val="center"/>
        <w:rPr>
          <w:rStyle w:val="s0"/>
          <w:color w:val="auto"/>
          <w:sz w:val="28"/>
          <w:szCs w:val="28"/>
        </w:rPr>
      </w:pPr>
    </w:p>
    <w:p w14:paraId="7F2E2DA8" w14:textId="77777777" w:rsidR="001F6CA7" w:rsidRPr="004F6572" w:rsidRDefault="001F6CA7" w:rsidP="00A41C78">
      <w:pPr>
        <w:pStyle w:val="pr"/>
        <w:widowControl w:val="0"/>
        <w:shd w:val="clear" w:color="auto" w:fill="FFFFFF" w:themeFill="background1"/>
        <w:ind w:left="5387"/>
        <w:contextualSpacing/>
        <w:jc w:val="center"/>
        <w:rPr>
          <w:rStyle w:val="s0"/>
          <w:color w:val="auto"/>
          <w:sz w:val="28"/>
          <w:szCs w:val="28"/>
        </w:rPr>
      </w:pPr>
    </w:p>
    <w:p w14:paraId="270E49B4" w14:textId="77777777" w:rsidR="001F6CA7" w:rsidRPr="004F6572" w:rsidRDefault="001F6CA7" w:rsidP="00AC4485">
      <w:pPr>
        <w:pStyle w:val="pr"/>
        <w:widowControl w:val="0"/>
        <w:shd w:val="clear" w:color="auto" w:fill="FFFFFF" w:themeFill="background1"/>
        <w:contextualSpacing/>
        <w:jc w:val="left"/>
        <w:rPr>
          <w:rStyle w:val="s0"/>
          <w:color w:val="auto"/>
          <w:sz w:val="28"/>
          <w:szCs w:val="28"/>
        </w:rPr>
      </w:pPr>
    </w:p>
    <w:p w14:paraId="6A2E3C21" w14:textId="6574C9A8" w:rsidR="001F6CA7" w:rsidRPr="004F6572" w:rsidRDefault="001F6CA7" w:rsidP="00A41C78">
      <w:pPr>
        <w:pStyle w:val="pr"/>
        <w:widowControl w:val="0"/>
        <w:shd w:val="clear" w:color="auto" w:fill="FFFFFF" w:themeFill="background1"/>
        <w:ind w:left="5387"/>
        <w:contextualSpacing/>
        <w:jc w:val="center"/>
        <w:rPr>
          <w:color w:val="auto"/>
          <w:sz w:val="28"/>
          <w:szCs w:val="28"/>
        </w:rPr>
      </w:pPr>
      <w:r w:rsidRPr="004F6572">
        <w:rPr>
          <w:rStyle w:val="s0"/>
          <w:color w:val="auto"/>
          <w:sz w:val="28"/>
          <w:szCs w:val="28"/>
        </w:rPr>
        <w:lastRenderedPageBreak/>
        <w:t xml:space="preserve">Приложение </w:t>
      </w:r>
      <w:r w:rsidR="00CD7CF4" w:rsidRPr="004F6572">
        <w:rPr>
          <w:rStyle w:val="s0"/>
          <w:color w:val="auto"/>
          <w:sz w:val="28"/>
          <w:szCs w:val="28"/>
        </w:rPr>
        <w:t>4</w:t>
      </w:r>
    </w:p>
    <w:p w14:paraId="0AC5B19B" w14:textId="77777777" w:rsidR="001F6CA7" w:rsidRPr="004F6572" w:rsidRDefault="001F6CA7" w:rsidP="00A41C78">
      <w:pPr>
        <w:pStyle w:val="pr"/>
        <w:widowControl w:val="0"/>
        <w:shd w:val="clear" w:color="auto" w:fill="FFFFFF" w:themeFill="background1"/>
        <w:ind w:left="5387"/>
        <w:contextualSpacing/>
        <w:jc w:val="center"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 xml:space="preserve">к </w:t>
      </w:r>
      <w:hyperlink w:anchor="sub0" w:history="1">
        <w:r w:rsidRPr="004F6572">
          <w:rPr>
            <w:rStyle w:val="ab"/>
            <w:color w:val="auto"/>
            <w:sz w:val="28"/>
            <w:szCs w:val="28"/>
            <w:u w:val="none"/>
          </w:rPr>
          <w:t>Правилам</w:t>
        </w:r>
      </w:hyperlink>
      <w:r w:rsidRPr="004F6572">
        <w:rPr>
          <w:color w:val="auto"/>
          <w:sz w:val="28"/>
          <w:szCs w:val="28"/>
        </w:rPr>
        <w:t xml:space="preserve"> предоставления портфельного субсидирования</w:t>
      </w:r>
    </w:p>
    <w:p w14:paraId="5D3B4533" w14:textId="77777777" w:rsidR="001F6CA7" w:rsidRPr="004F6572" w:rsidRDefault="001F6CA7" w:rsidP="00A41C78">
      <w:pPr>
        <w:pStyle w:val="pr"/>
        <w:widowControl w:val="0"/>
        <w:shd w:val="clear" w:color="auto" w:fill="FFFFFF" w:themeFill="background1"/>
        <w:ind w:left="5387"/>
        <w:contextualSpacing/>
        <w:jc w:val="center"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части ставки вознаграждения и частичного гарантирования</w:t>
      </w:r>
    </w:p>
    <w:p w14:paraId="45DA90B7" w14:textId="77777777" w:rsidR="001F6CA7" w:rsidRPr="004F6572" w:rsidRDefault="001F6CA7" w:rsidP="00A41C78">
      <w:pPr>
        <w:pStyle w:val="pr"/>
        <w:widowControl w:val="0"/>
        <w:shd w:val="clear" w:color="auto" w:fill="FFFFFF" w:themeFill="background1"/>
        <w:ind w:left="5387"/>
        <w:contextualSpacing/>
        <w:jc w:val="center"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по кредитам/микрокредитам субъектов малого, в том числе</w:t>
      </w:r>
    </w:p>
    <w:p w14:paraId="6CEE987D" w14:textId="77777777" w:rsidR="001F6CA7" w:rsidRPr="004F6572" w:rsidRDefault="001F6CA7" w:rsidP="00A41C78">
      <w:pPr>
        <w:pStyle w:val="pr"/>
        <w:widowControl w:val="0"/>
        <w:shd w:val="clear" w:color="auto" w:fill="FFFFFF" w:themeFill="background1"/>
        <w:ind w:left="5387"/>
        <w:contextualSpacing/>
        <w:jc w:val="center"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микропредпринимательства</w:t>
      </w:r>
    </w:p>
    <w:p w14:paraId="185CF5B7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contextualSpacing/>
        <w:rPr>
          <w:color w:val="auto"/>
          <w:sz w:val="28"/>
          <w:szCs w:val="28"/>
        </w:rPr>
      </w:pPr>
    </w:p>
    <w:p w14:paraId="414B1C29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contextualSpacing/>
        <w:rPr>
          <w:color w:val="auto"/>
          <w:sz w:val="28"/>
          <w:szCs w:val="28"/>
        </w:rPr>
      </w:pPr>
    </w:p>
    <w:p w14:paraId="798430F3" w14:textId="77777777" w:rsidR="001F6CA7" w:rsidRPr="004F6572" w:rsidRDefault="001F6CA7" w:rsidP="00A41C78">
      <w:pPr>
        <w:pStyle w:val="pr"/>
        <w:widowControl w:val="0"/>
        <w:shd w:val="clear" w:color="auto" w:fill="FFFFFF" w:themeFill="background1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 xml:space="preserve">Форма </w:t>
      </w:r>
    </w:p>
    <w:p w14:paraId="5F56D53C" w14:textId="77777777" w:rsidR="001F6CA7" w:rsidRPr="004F6572" w:rsidRDefault="001F6CA7" w:rsidP="00A41C78">
      <w:pPr>
        <w:pStyle w:val="pr"/>
        <w:widowControl w:val="0"/>
        <w:shd w:val="clear" w:color="auto" w:fill="FFFFFF" w:themeFill="background1"/>
        <w:contextualSpacing/>
        <w:rPr>
          <w:color w:val="auto"/>
          <w:sz w:val="28"/>
          <w:szCs w:val="28"/>
        </w:rPr>
      </w:pPr>
    </w:p>
    <w:p w14:paraId="213F3B7C" w14:textId="77777777" w:rsidR="001F6CA7" w:rsidRPr="004F6572" w:rsidRDefault="001F6CA7" w:rsidP="00A41C78">
      <w:pPr>
        <w:pStyle w:val="pr"/>
        <w:widowControl w:val="0"/>
        <w:shd w:val="clear" w:color="auto" w:fill="FFFFFF" w:themeFill="background1"/>
        <w:contextualSpacing/>
        <w:rPr>
          <w:color w:val="auto"/>
          <w:sz w:val="28"/>
          <w:szCs w:val="28"/>
        </w:rPr>
      </w:pPr>
    </w:p>
    <w:p w14:paraId="11D9D1FA" w14:textId="77777777" w:rsidR="001F6CA7" w:rsidRPr="004F6572" w:rsidRDefault="001F6CA7" w:rsidP="00A41C78">
      <w:pPr>
        <w:pStyle w:val="pr"/>
        <w:widowControl w:val="0"/>
        <w:shd w:val="clear" w:color="auto" w:fill="FFFFFF" w:themeFill="background1"/>
        <w:ind w:left="5245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Наименование гаранта:</w:t>
      </w:r>
    </w:p>
    <w:p w14:paraId="6C5913B2" w14:textId="77777777" w:rsidR="001F6CA7" w:rsidRPr="004F6572" w:rsidRDefault="001F6CA7" w:rsidP="00A41C78">
      <w:pPr>
        <w:pStyle w:val="pr"/>
        <w:widowControl w:val="0"/>
        <w:shd w:val="clear" w:color="auto" w:fill="FFFFFF" w:themeFill="background1"/>
        <w:ind w:left="5245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АО «Фонд развития</w:t>
      </w:r>
    </w:p>
    <w:p w14:paraId="3055967D" w14:textId="77777777" w:rsidR="001F6CA7" w:rsidRPr="004F6572" w:rsidRDefault="001F6CA7" w:rsidP="00A41C78">
      <w:pPr>
        <w:pStyle w:val="pr"/>
        <w:widowControl w:val="0"/>
        <w:shd w:val="clear" w:color="auto" w:fill="FFFFFF" w:themeFill="background1"/>
        <w:ind w:left="5245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предпринимательства «Даму»</w:t>
      </w:r>
    </w:p>
    <w:p w14:paraId="5E7B18F1" w14:textId="77777777" w:rsidR="001F6CA7" w:rsidRPr="004F6572" w:rsidRDefault="001F6CA7" w:rsidP="00A41C78">
      <w:pPr>
        <w:pStyle w:val="pr"/>
        <w:widowControl w:val="0"/>
        <w:shd w:val="clear" w:color="auto" w:fill="FFFFFF" w:themeFill="background1"/>
        <w:ind w:left="5245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Адрес: _______________________</w:t>
      </w:r>
    </w:p>
    <w:p w14:paraId="3378C618" w14:textId="77777777" w:rsidR="001F6CA7" w:rsidRPr="004F6572" w:rsidRDefault="001F6CA7" w:rsidP="00A41C78">
      <w:pPr>
        <w:pStyle w:val="pr"/>
        <w:widowControl w:val="0"/>
        <w:shd w:val="clear" w:color="auto" w:fill="FFFFFF" w:themeFill="background1"/>
        <w:ind w:left="5245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Кому: ________________________</w:t>
      </w:r>
    </w:p>
    <w:p w14:paraId="3B5459D1" w14:textId="77777777" w:rsidR="001F6CA7" w:rsidRPr="004F6572" w:rsidRDefault="001F6CA7" w:rsidP="00A41C78">
      <w:pPr>
        <w:pStyle w:val="pr"/>
        <w:widowControl w:val="0"/>
        <w:shd w:val="clear" w:color="auto" w:fill="FFFFFF" w:themeFill="background1"/>
        <w:ind w:left="5245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(полное наименование и</w:t>
      </w:r>
    </w:p>
    <w:p w14:paraId="2E066B43" w14:textId="77777777" w:rsidR="001F6CA7" w:rsidRPr="004F6572" w:rsidRDefault="001F6CA7" w:rsidP="00A41C78">
      <w:pPr>
        <w:pStyle w:val="pr"/>
        <w:widowControl w:val="0"/>
        <w:shd w:val="clear" w:color="auto" w:fill="FFFFFF" w:themeFill="background1"/>
        <w:ind w:left="5245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реквизиты банка/МФО)</w:t>
      </w:r>
    </w:p>
    <w:p w14:paraId="474DB5FE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contextualSpacing/>
        <w:rPr>
          <w:color w:val="auto"/>
          <w:sz w:val="28"/>
          <w:szCs w:val="28"/>
        </w:rPr>
      </w:pPr>
    </w:p>
    <w:p w14:paraId="0B4BA426" w14:textId="77777777" w:rsidR="001F6CA7" w:rsidRPr="004F6572" w:rsidRDefault="001F6CA7" w:rsidP="00A41C78">
      <w:pPr>
        <w:pStyle w:val="pc"/>
        <w:widowControl w:val="0"/>
        <w:shd w:val="clear" w:color="auto" w:fill="FFFFFF" w:themeFill="background1"/>
        <w:contextualSpacing/>
        <w:rPr>
          <w:rStyle w:val="s1"/>
          <w:color w:val="auto"/>
          <w:sz w:val="28"/>
          <w:szCs w:val="28"/>
        </w:rPr>
      </w:pPr>
    </w:p>
    <w:p w14:paraId="6FE4F53B" w14:textId="77777777" w:rsidR="001F6CA7" w:rsidRPr="004F6572" w:rsidRDefault="001F6CA7" w:rsidP="00A41C78">
      <w:pPr>
        <w:pStyle w:val="pc"/>
        <w:widowControl w:val="0"/>
        <w:shd w:val="clear" w:color="auto" w:fill="FFFFFF" w:themeFill="background1"/>
        <w:contextualSpacing/>
        <w:rPr>
          <w:color w:val="auto"/>
          <w:sz w:val="28"/>
          <w:szCs w:val="28"/>
        </w:rPr>
      </w:pPr>
      <w:r w:rsidRPr="004F6572">
        <w:rPr>
          <w:rStyle w:val="s1"/>
          <w:color w:val="auto"/>
          <w:sz w:val="28"/>
          <w:szCs w:val="28"/>
        </w:rPr>
        <w:t>Гарантийное обязательство №____</w:t>
      </w:r>
    </w:p>
    <w:p w14:paraId="3DA0D7D0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contextualSpacing/>
        <w:rPr>
          <w:color w:val="auto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0"/>
        <w:gridCol w:w="6197"/>
      </w:tblGrid>
      <w:tr w:rsidR="001F6CA7" w:rsidRPr="004F6572" w14:paraId="41A25C8E" w14:textId="77777777" w:rsidTr="00F3592F">
        <w:tc>
          <w:tcPr>
            <w:tcW w:w="178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4184F" w14:textId="77777777" w:rsidR="001F6CA7" w:rsidRPr="004F6572" w:rsidRDefault="001F6CA7" w:rsidP="00A41C78">
            <w:pPr>
              <w:pStyle w:val="pji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город ____________</w:t>
            </w:r>
          </w:p>
        </w:tc>
        <w:tc>
          <w:tcPr>
            <w:tcW w:w="32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56F0F" w14:textId="77777777" w:rsidR="001F6CA7" w:rsidRPr="004F6572" w:rsidRDefault="001F6CA7" w:rsidP="00A41C78">
            <w:pPr>
              <w:pStyle w:val="pr"/>
              <w:widowControl w:val="0"/>
              <w:shd w:val="clear" w:color="auto" w:fill="FFFFFF" w:themeFill="background1"/>
              <w:contextualSpacing/>
              <w:rPr>
                <w:color w:val="auto"/>
                <w:sz w:val="28"/>
                <w:szCs w:val="28"/>
              </w:rPr>
            </w:pPr>
            <w:r w:rsidRPr="004F6572">
              <w:rPr>
                <w:color w:val="auto"/>
                <w:sz w:val="28"/>
                <w:szCs w:val="28"/>
              </w:rPr>
              <w:t>«____» ___________ 20___ год</w:t>
            </w:r>
          </w:p>
        </w:tc>
      </w:tr>
    </w:tbl>
    <w:p w14:paraId="0CC57FB7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contextualSpacing/>
        <w:rPr>
          <w:color w:val="auto"/>
          <w:sz w:val="28"/>
          <w:szCs w:val="28"/>
        </w:rPr>
      </w:pPr>
    </w:p>
    <w:p w14:paraId="0FC157F0" w14:textId="50545C84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Принимая во внимание условия настоящих Правил предоставления портфельного субсидирования части ставки вознаграждения и частичного гарантирования по кредитам/микрокредитам субъектов малого, в том числе микропредпринимательства (далее – Правила), а также, учитывая, что _______ «_______» (далее – заемщик) заключил (-о) с АО _______ (далее – Банк/МФО) кредитный договор/договор финансирования № ___ от «_____» ______ 20__ года (указываются полное название договора и его реквизиты) (далее – кредитный договор/договор финансирования) на следующих основных условиях:</w:t>
      </w:r>
    </w:p>
    <w:p w14:paraId="07575E78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1) сумма кредита/микрокредита/финансирования ____________________;</w:t>
      </w:r>
    </w:p>
    <w:p w14:paraId="3DCFD1A0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2) ставка вознаграждения по кредиту/наценка на товар, составляющая доход исламского банка _________________;</w:t>
      </w:r>
    </w:p>
    <w:p w14:paraId="68A9AB28" w14:textId="40F745A5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3) срок кредита/микрокредита/финансирования ___________ (в месяцах);</w:t>
      </w:r>
    </w:p>
    <w:p w14:paraId="50181B09" w14:textId="0B2D379C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 xml:space="preserve">4) целевое назначение кредита/микрокредита/финансирования _________, настоящим АО «Фонд развития предпринимательства «Даму» подтверждает, что является гарантом по вышеуказанному кредитному договору/договору финансирования и берет на себя обязательство выплатить Банку/МФО по его/ее требованию сумму, равную остатку основного долга, без учета суммы </w:t>
      </w:r>
      <w:r w:rsidRPr="004F6572">
        <w:rPr>
          <w:color w:val="auto"/>
          <w:sz w:val="28"/>
          <w:szCs w:val="28"/>
        </w:rPr>
        <w:lastRenderedPageBreak/>
        <w:t>начисленного вознаграждения/наценки, комиссий, неустойки, пени, штрафных санкций, судебных издержек по взысканию долга, других убытков Банка/МФО, вызванных неисполнением и (или) ненадлежащим исполнением заемщиком обязательств по кредитному договору/договору финансирования.</w:t>
      </w:r>
    </w:p>
    <w:p w14:paraId="47D20BA0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Гарантия подлежит исполнению только в случае неисполнения заемщиком обязательств по возврату суммы основного долга по кредитному договору/договору финансирования.</w:t>
      </w:r>
    </w:p>
    <w:p w14:paraId="6014CD6B" w14:textId="3AA75CD5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Ответственность гаранта перед Банком/МФО ограничена суммой гарантии в размере ____ (________) тенге (округление суммы осуществляется в соответствии с правилами математического округления), что составляет _____ % от суммы кредита/микрокредита/финансирования.</w:t>
      </w:r>
    </w:p>
    <w:p w14:paraId="191968FA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При погашении/частичном погашении основного долга по кредитному договору/договору финансирования ответственность гаранта уменьшается на сумму, равную сумме погашения основного долга.</w:t>
      </w:r>
    </w:p>
    <w:p w14:paraId="7EDCEFE5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Размер обязательств гаранта по гарантии уменьшается на сумму исполненного гарантом требования.</w:t>
      </w:r>
    </w:p>
    <w:p w14:paraId="7CEC236B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Гарантия подлежит исполнению в течение 20 (двадцати) рабочих дней с даты получения оригинала письменного требования Банка/МФО на оплату с приложением оригиналов документов, подтверждающих то, что заемщик не исполнил/ненадлежащим образом исполнил обязательство по погашению основного долга по кредитному договору/договору финансирования, и иных документов, предусмотренных соглашением о портфельном субсидировании и гарантировании №___ от «___» ___________ 20___года, заключенным между гарантом и Банком/МФО (далее – Соглашение).</w:t>
      </w:r>
    </w:p>
    <w:p w14:paraId="0A17AA33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Гарантия подлежит исполнению только при соблюдении всех требований и условий, предусмотренных Соглашением.</w:t>
      </w:r>
    </w:p>
    <w:p w14:paraId="48E91069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rStyle w:val="s0"/>
          <w:color w:val="auto"/>
          <w:sz w:val="28"/>
          <w:szCs w:val="28"/>
        </w:rPr>
        <w:t>Данное гарантийное обязательство вступает в силу с момента его подписания и действует по «___» ___________ 20___года включительно, истекает полностью и автоматически независимо от того, будет нам возвращен этот документ или нет. При этом Ваше письменное требование должно быть получено нами не позднее 16:00 часов по времени города Астаны в вышеуказанный день.</w:t>
      </w:r>
    </w:p>
    <w:p w14:paraId="30277A97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8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Все права и обязанности, возникающие между гарантом, Банком/МФО и заемщиком (далее – стороны), включая, но не ограничиваясь, порядком предъявления и исполнения гарантии, порядком перехода прав требований по кредитному договору/договору финансирования от Банка/МФО к гаранту, основаниями прекращения гарантии и ответственностью сторон в связи с настоящим гарантийным обязательством, регулируются законодательством Республики Казахстан, Правилами, Соглашением.</w:t>
      </w:r>
    </w:p>
    <w:p w14:paraId="7596C2A7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9"/>
        <w:contextualSpacing/>
        <w:rPr>
          <w:color w:val="auto"/>
          <w:sz w:val="28"/>
          <w:szCs w:val="28"/>
        </w:rPr>
      </w:pPr>
    </w:p>
    <w:p w14:paraId="33B66BAB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9"/>
        <w:contextualSpacing/>
        <w:rPr>
          <w:color w:val="auto"/>
          <w:sz w:val="28"/>
          <w:szCs w:val="28"/>
        </w:rPr>
      </w:pPr>
    </w:p>
    <w:p w14:paraId="784D4148" w14:textId="77777777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9"/>
        <w:contextualSpacing/>
        <w:rPr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______________________________</w:t>
      </w:r>
    </w:p>
    <w:p w14:paraId="65C4E812" w14:textId="4B72FDA9" w:rsidR="001F6CA7" w:rsidRPr="004F6572" w:rsidRDefault="001F6CA7" w:rsidP="00A41C78">
      <w:pPr>
        <w:pStyle w:val="pj"/>
        <w:widowControl w:val="0"/>
        <w:shd w:val="clear" w:color="auto" w:fill="FFFFFF" w:themeFill="background1"/>
        <w:ind w:firstLine="709"/>
        <w:contextualSpacing/>
        <w:rPr>
          <w:b/>
          <w:color w:val="auto"/>
          <w:sz w:val="28"/>
          <w:szCs w:val="28"/>
        </w:rPr>
      </w:pPr>
      <w:r w:rsidRPr="004F6572">
        <w:rPr>
          <w:color w:val="auto"/>
          <w:sz w:val="28"/>
          <w:szCs w:val="28"/>
        </w:rPr>
        <w:t>(подпись первого руководителя)</w:t>
      </w:r>
    </w:p>
    <w:sectPr w:rsidR="001F6CA7" w:rsidRPr="004F6572" w:rsidSect="00264F4E">
      <w:headerReference w:type="default" r:id="rId13"/>
      <w:pgSz w:w="11906" w:h="16838"/>
      <w:pgMar w:top="1418" w:right="851" w:bottom="1418" w:left="1418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A3DAD" w14:textId="77777777" w:rsidR="00240AEE" w:rsidRDefault="00240AEE" w:rsidP="001F6CA7">
      <w:r>
        <w:separator/>
      </w:r>
    </w:p>
  </w:endnote>
  <w:endnote w:type="continuationSeparator" w:id="0">
    <w:p w14:paraId="541B353C" w14:textId="77777777" w:rsidR="00240AEE" w:rsidRDefault="00240AEE" w:rsidP="001F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C9968" w14:textId="77777777" w:rsidR="00240AEE" w:rsidRDefault="00240AEE" w:rsidP="001F6CA7">
      <w:r>
        <w:separator/>
      </w:r>
    </w:p>
  </w:footnote>
  <w:footnote w:type="continuationSeparator" w:id="0">
    <w:p w14:paraId="1E7AE05D" w14:textId="77777777" w:rsidR="00240AEE" w:rsidRDefault="00240AEE" w:rsidP="001F6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2626961"/>
      <w:docPartObj>
        <w:docPartGallery w:val="Page Numbers (Top of Page)"/>
        <w:docPartUnique/>
      </w:docPartObj>
    </w:sdtPr>
    <w:sdtEndPr/>
    <w:sdtContent>
      <w:p w14:paraId="4EEA7361" w14:textId="7A22C4CF" w:rsidR="00806370" w:rsidRDefault="00806370" w:rsidP="0095779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C61">
          <w:rPr>
            <w:noProof/>
          </w:rPr>
          <w:t>42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25309"/>
    <w:multiLevelType w:val="hybridMultilevel"/>
    <w:tmpl w:val="D9AAFDA4"/>
    <w:lvl w:ilvl="0" w:tplc="814221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C5687"/>
    <w:multiLevelType w:val="hybridMultilevel"/>
    <w:tmpl w:val="D9AAFDA4"/>
    <w:lvl w:ilvl="0" w:tplc="814221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11234"/>
    <w:multiLevelType w:val="hybridMultilevel"/>
    <w:tmpl w:val="4AE8183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66C"/>
    <w:rsid w:val="00017F5A"/>
    <w:rsid w:val="000343D9"/>
    <w:rsid w:val="00045359"/>
    <w:rsid w:val="0007189A"/>
    <w:rsid w:val="000D68F9"/>
    <w:rsid w:val="000F0E70"/>
    <w:rsid w:val="00112C2F"/>
    <w:rsid w:val="001416AD"/>
    <w:rsid w:val="00196968"/>
    <w:rsid w:val="001D77F1"/>
    <w:rsid w:val="001F6CA7"/>
    <w:rsid w:val="002018F7"/>
    <w:rsid w:val="00210082"/>
    <w:rsid w:val="002175CE"/>
    <w:rsid w:val="00237B55"/>
    <w:rsid w:val="00240AEE"/>
    <w:rsid w:val="0024361D"/>
    <w:rsid w:val="00264F4E"/>
    <w:rsid w:val="002742AA"/>
    <w:rsid w:val="002831AB"/>
    <w:rsid w:val="002B0FB8"/>
    <w:rsid w:val="002E524A"/>
    <w:rsid w:val="0032181D"/>
    <w:rsid w:val="003647B6"/>
    <w:rsid w:val="00380A66"/>
    <w:rsid w:val="0038201A"/>
    <w:rsid w:val="00393C16"/>
    <w:rsid w:val="00396018"/>
    <w:rsid w:val="003A47A9"/>
    <w:rsid w:val="003D14FF"/>
    <w:rsid w:val="00405D41"/>
    <w:rsid w:val="00422A43"/>
    <w:rsid w:val="004C40A6"/>
    <w:rsid w:val="004C739A"/>
    <w:rsid w:val="004D59D2"/>
    <w:rsid w:val="004F6572"/>
    <w:rsid w:val="00581C87"/>
    <w:rsid w:val="00581FE7"/>
    <w:rsid w:val="005B54FA"/>
    <w:rsid w:val="005C0039"/>
    <w:rsid w:val="00603A1A"/>
    <w:rsid w:val="00624DDE"/>
    <w:rsid w:val="00642B05"/>
    <w:rsid w:val="00654E37"/>
    <w:rsid w:val="00664407"/>
    <w:rsid w:val="006C350C"/>
    <w:rsid w:val="006E25E6"/>
    <w:rsid w:val="006F0ABE"/>
    <w:rsid w:val="006F5F77"/>
    <w:rsid w:val="00722C56"/>
    <w:rsid w:val="0075156A"/>
    <w:rsid w:val="0077751C"/>
    <w:rsid w:val="00785960"/>
    <w:rsid w:val="007D7E27"/>
    <w:rsid w:val="00806370"/>
    <w:rsid w:val="0084281B"/>
    <w:rsid w:val="00897FC2"/>
    <w:rsid w:val="008F5A1D"/>
    <w:rsid w:val="009071C5"/>
    <w:rsid w:val="00942670"/>
    <w:rsid w:val="00950296"/>
    <w:rsid w:val="00957798"/>
    <w:rsid w:val="00983EEC"/>
    <w:rsid w:val="0099169F"/>
    <w:rsid w:val="0099366C"/>
    <w:rsid w:val="009976A5"/>
    <w:rsid w:val="009D2CBB"/>
    <w:rsid w:val="009D4C41"/>
    <w:rsid w:val="009E1E34"/>
    <w:rsid w:val="009E5860"/>
    <w:rsid w:val="00A14171"/>
    <w:rsid w:val="00A4132B"/>
    <w:rsid w:val="00A41C78"/>
    <w:rsid w:val="00AC4485"/>
    <w:rsid w:val="00AE2CA0"/>
    <w:rsid w:val="00AE3037"/>
    <w:rsid w:val="00AF089F"/>
    <w:rsid w:val="00B11C61"/>
    <w:rsid w:val="00B35150"/>
    <w:rsid w:val="00B451AE"/>
    <w:rsid w:val="00B5779B"/>
    <w:rsid w:val="00B913E9"/>
    <w:rsid w:val="00B96F30"/>
    <w:rsid w:val="00BA1305"/>
    <w:rsid w:val="00BB6608"/>
    <w:rsid w:val="00BC47C0"/>
    <w:rsid w:val="00C2334C"/>
    <w:rsid w:val="00C47C48"/>
    <w:rsid w:val="00C549FC"/>
    <w:rsid w:val="00CA4554"/>
    <w:rsid w:val="00CA6777"/>
    <w:rsid w:val="00CD0E10"/>
    <w:rsid w:val="00CD3D2D"/>
    <w:rsid w:val="00CD7CF4"/>
    <w:rsid w:val="00CF6001"/>
    <w:rsid w:val="00D06B00"/>
    <w:rsid w:val="00D42958"/>
    <w:rsid w:val="00D45219"/>
    <w:rsid w:val="00DA053F"/>
    <w:rsid w:val="00DE5BE2"/>
    <w:rsid w:val="00E27FA9"/>
    <w:rsid w:val="00E36919"/>
    <w:rsid w:val="00E37E52"/>
    <w:rsid w:val="00E43F0E"/>
    <w:rsid w:val="00E957FD"/>
    <w:rsid w:val="00EC010D"/>
    <w:rsid w:val="00EC7311"/>
    <w:rsid w:val="00EF35BD"/>
    <w:rsid w:val="00F3592F"/>
    <w:rsid w:val="00F50087"/>
    <w:rsid w:val="00FB0644"/>
    <w:rsid w:val="00FB5731"/>
    <w:rsid w:val="00FD1EF4"/>
    <w:rsid w:val="00FF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6975C"/>
  <w15:chartTrackingRefBased/>
  <w15:docId w15:val="{F861D508-8C9C-4601-8BC5-56330160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c">
    <w:name w:val="pc"/>
    <w:basedOn w:val="a"/>
    <w:rsid w:val="001F6CA7"/>
    <w:pPr>
      <w:jc w:val="center"/>
    </w:pPr>
    <w:rPr>
      <w:rFonts w:eastAsiaTheme="minorEastAsia"/>
      <w:color w:val="000000"/>
    </w:rPr>
  </w:style>
  <w:style w:type="paragraph" w:customStyle="1" w:styleId="pr">
    <w:name w:val="pr"/>
    <w:basedOn w:val="a"/>
    <w:rsid w:val="001F6CA7"/>
    <w:pPr>
      <w:jc w:val="right"/>
    </w:pPr>
    <w:rPr>
      <w:rFonts w:eastAsiaTheme="minorEastAsia"/>
      <w:color w:val="000000"/>
    </w:rPr>
  </w:style>
  <w:style w:type="paragraph" w:customStyle="1" w:styleId="pj">
    <w:name w:val="pj"/>
    <w:basedOn w:val="a"/>
    <w:qFormat/>
    <w:rsid w:val="001F6CA7"/>
    <w:pPr>
      <w:ind w:firstLine="400"/>
      <w:jc w:val="both"/>
    </w:pPr>
    <w:rPr>
      <w:rFonts w:eastAsiaTheme="minorEastAsia"/>
      <w:color w:val="000000"/>
    </w:rPr>
  </w:style>
  <w:style w:type="paragraph" w:customStyle="1" w:styleId="pji">
    <w:name w:val="pji"/>
    <w:basedOn w:val="a"/>
    <w:qFormat/>
    <w:rsid w:val="001F6CA7"/>
    <w:pPr>
      <w:jc w:val="both"/>
    </w:pPr>
    <w:rPr>
      <w:rFonts w:eastAsiaTheme="minorEastAsia"/>
      <w:color w:val="000000"/>
    </w:rPr>
  </w:style>
  <w:style w:type="character" w:customStyle="1" w:styleId="s0">
    <w:name w:val="s0"/>
    <w:basedOn w:val="a0"/>
    <w:rsid w:val="001F6CA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1F6CA7"/>
    <w:rPr>
      <w:rFonts w:ascii="Times New Roman" w:hAnsi="Times New Roman" w:cs="Times New Roman" w:hint="default"/>
      <w:b/>
      <w:bCs/>
      <w:color w:val="000000"/>
    </w:rPr>
  </w:style>
  <w:style w:type="character" w:styleId="ab">
    <w:name w:val="Hyperlink"/>
    <w:basedOn w:val="a0"/>
    <w:uiPriority w:val="99"/>
    <w:unhideWhenUsed/>
    <w:rsid w:val="001F6CA7"/>
    <w:rPr>
      <w:color w:val="0000FF"/>
      <w:u w:val="single"/>
    </w:rPr>
  </w:style>
  <w:style w:type="paragraph" w:customStyle="1" w:styleId="p">
    <w:name w:val="p"/>
    <w:basedOn w:val="a"/>
    <w:rsid w:val="001F6CA7"/>
    <w:rPr>
      <w:rFonts w:eastAsiaTheme="minorEastAsia"/>
      <w:color w:val="000000"/>
    </w:rPr>
  </w:style>
  <w:style w:type="paragraph" w:styleId="ac">
    <w:name w:val="header"/>
    <w:basedOn w:val="a"/>
    <w:link w:val="ad"/>
    <w:uiPriority w:val="99"/>
    <w:unhideWhenUsed/>
    <w:rsid w:val="001F6CA7"/>
    <w:pPr>
      <w:tabs>
        <w:tab w:val="center" w:pos="4844"/>
        <w:tab w:val="right" w:pos="968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F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F6CA7"/>
    <w:pPr>
      <w:tabs>
        <w:tab w:val="center" w:pos="4844"/>
        <w:tab w:val="right" w:pos="968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F6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Текст примечания Знак1"/>
    <w:basedOn w:val="a0"/>
    <w:uiPriority w:val="99"/>
    <w:semiHidden/>
    <w:rsid w:val="003A47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D7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825985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nline.zakon.kz/Document/?doc_id=102667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nline.zakon.kz/Document/?doc_id=3825985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nline.zakon.kz/Document/?doc_id=3825985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nline.zakon.kz/Document/?doc_id=100393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5E879-3AF3-44F4-9B53-1193ACD42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9572</Words>
  <Characters>54564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Дәулетберді Гаухар</dc:creator>
  <cp:keywords/>
  <dc:description/>
  <cp:lastModifiedBy>Асел Исенова</cp:lastModifiedBy>
  <cp:revision>36</cp:revision>
  <cp:lastPrinted>2024-01-06T07:24:00Z</cp:lastPrinted>
  <dcterms:created xsi:type="dcterms:W3CDTF">2023-12-21T03:25:00Z</dcterms:created>
  <dcterms:modified xsi:type="dcterms:W3CDTF">2024-01-10T11:06:00Z</dcterms:modified>
</cp:coreProperties>
</file>